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F" w:rsidRPr="00373DEF" w:rsidRDefault="00373DEF" w:rsidP="00373DE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6600"/>
          <w:sz w:val="32"/>
          <w:szCs w:val="32"/>
          <w:lang w:eastAsia="ru-RU"/>
        </w:rPr>
      </w:pPr>
      <w:r w:rsidRPr="00373DEF">
        <w:rPr>
          <w:rFonts w:ascii="Verdana" w:eastAsia="Times New Roman" w:hAnsi="Verdana" w:cs="Times New Roman"/>
          <w:b/>
          <w:bCs/>
          <w:color w:val="006600"/>
          <w:sz w:val="32"/>
          <w:szCs w:val="32"/>
          <w:lang w:eastAsia="ru-RU"/>
        </w:rPr>
        <w:t>Конвенция о правах инвалидов</w:t>
      </w:r>
    </w:p>
    <w:p w:rsidR="00373DEF" w:rsidRPr="00373DEF" w:rsidRDefault="00373DEF" w:rsidP="00373DEF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73DEF" w:rsidRPr="00373DEF" w:rsidRDefault="00373DEF" w:rsidP="00373DEF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  <w:hyperlink r:id="rId5" w:anchor="preamble" w:tooltip="Преамбула" w:history="1">
        <w:proofErr w:type="gramStart"/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Преамбула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6" w:anchor="1" w:tooltip="Статья 1 - Цель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1 - Цель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7" w:anchor="2" w:tooltip="Статья 2 - Определения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2 - Определения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8" w:anchor="3" w:tooltip="Статья 3 - Общие принципы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3 - Общие принципы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9" w:anchor="4" w:tooltip="Статья 4 - Общие обязательства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4 - Общие обязательства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0" w:anchor="5" w:tooltip="Статья 5 - Равенство и недискриминация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 xml:space="preserve">Статья 5 - Равенство и </w:t>
        </w:r>
        <w:proofErr w:type="spellStart"/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недискриминация</w:t>
        </w:r>
        <w:proofErr w:type="spellEnd"/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1" w:anchor="6" w:tooltip="Статья 6 - Женщины-инвалиды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6 - Женщины-инвалиды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2" w:anchor="7" w:tooltip="Статья 7 - Дети-инвалиды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7 - Дети-инвалиды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3" w:anchor="8" w:tooltip="Статья 8 - Просветительно-воспитательная работа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8 - Просветительно-воспитательная работа</w:t>
        </w:r>
      </w:hyperlink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4" w:anchor="9" w:tooltip="Статья 9 - Доступность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9 - Доступность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5" w:anchor="10" w:tooltip="Статья 10 - Право на жизнь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10 - Право на жизнь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6" w:anchor="11" w:tooltip="Статья 11 - Ситуации риска и чрезвычайные гуманитарные ситуаци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11 - Ситуации риска и чрезвычайные гуманитарные ситуации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7" w:anchor="12" w:tooltip="Статья 12 - Равенство перед законом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12 - Равенство перед законом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8" w:anchor="13" w:tooltip="Статья 13 - Доступ к правосудию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13 - Доступ к правосудию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19" w:anchor="14" w:tooltip="Статья 14 - Свобода и личная неприкосновенность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14 - Свобода и личная неприкосновенность</w:t>
        </w:r>
      </w:hyperlink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0" w:anchor="15" w:tooltip="Статья 15 Свобода от пыток и жестоких, бесчеловечных или унижающих достоинство видов обращения и наказания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15 - Свобода от пыток и жестоких, бесчеловечных или унижающих достоинство видов обращения и наказания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1" w:anchor="16" w:tooltip="Статья 16 - Свобода от эксплуатации, насилия и надругательства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16 - Свобода от эксплуатации, насилия и надругательства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2" w:anchor="17" w:tooltip="Статья 17 - Защита личной целостност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17 - Защита личной целостности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3" w:anchor="18" w:tooltip="Статья 18 - Свобода передвижения и гражданство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18 - Свобода передвижения и гражданство</w:t>
        </w:r>
      </w:hyperlink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4" w:anchor="19" w:tooltip="Статья 19 - Самостоятельный образ жизни и вовлеченность в местное сообщество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19 - Самостоятельный образ жизни и вовлеченность в местное сообщество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5" w:anchor="20" w:tooltip="Статья 20 - Индивидуальная мобильность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20 - Индивидуальная мобильность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6" w:anchor="21" w:tooltip="Статья 21 Свобода выражения мнения и убеждений и доступ к информаци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21 - Свобода выражения мнения и убеждений и доступ к информации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7" w:anchor="22" w:tooltip="Статья 22 Неприкосновенность частной жизн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22 - Неприкосновенность частной жизни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8" w:anchor="23" w:tooltip="Статья 23 - Уважение дома и семь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23 - Уважение дома и семьи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29" w:anchor="24" w:tooltip="Статья 24 Образование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24 - Образование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0" w:anchor="25" w:tooltip="Статья 25 Здоровье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25 - Здоровье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1" w:anchor="26" w:tooltip="Статья 26 Абилитация и реабилитация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 xml:space="preserve">Статья 26 - </w:t>
        </w:r>
        <w:proofErr w:type="spellStart"/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Абилитация</w:t>
        </w:r>
        <w:proofErr w:type="spellEnd"/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 xml:space="preserve"> и реабилитация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2" w:anchor="27" w:tooltip="Статья 27 Труд и занятость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27 - Труд и занятость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3" w:anchor="28" w:tooltip="Статья 28 Достаточный жизненный уровень и социальная защита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28 - Достаточный жизненный уровень и социальная защита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4" w:anchor="29" w:tooltip="Статья 29 Участие в политической и общественной жизн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29 - Участие в политической и общественной жизни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5" w:anchor="30" w:tooltip="Статья 30 Участие в культурной жизни, проведении досуга и отдыха и занятии спортом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30 - Участие в культурной жизни, проведении досуга и отдыха и занятии спортом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6" w:anchor="31" w:tooltip="Статья 31 Статистика и сбор данных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31 - Статистика и сбор данных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7" w:anchor="32" w:tooltip="Статья 32 Международное сотрудничество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32 - Международное сотрудничество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8" w:anchor="33" w:tooltip="Статья 33 Национальное осуществление и мониторинг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33 - Национальное осуществление и мониторинг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39" w:anchor="34" w:tooltip="Статья 34 Комитет по правам инвалидов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34 - Комитет по правам инвалидов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0" w:anchor="35" w:tooltip="Статья 35 Доклады государств-участников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35 - Доклады государств-участников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1" w:anchor="36" w:tooltip="Статья 36 Рассмотрение докладов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36 - Рассмотрение докладов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2" w:anchor="37" w:tooltip="Статья 37 Сотрудничество между государствами-участниками и Комитетом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37 - Сотрудничество между государствами-участниками и Комитетом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3" w:anchor="38" w:tooltip="Статья 38 Отношения Комитета с другими органам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38 - Отношения Комитета с другими органами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4" w:anchor="39" w:tooltip="Статья 39 Доклад Комитета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39 - Доклад Комитета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5" w:anchor="40" w:tooltip="Статья 40 Конференция государств-участников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40 - Конференция государств-участников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6" w:anchor="41" w:tooltip="Статья 41 Депозитарий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41 - Депозитарий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7" w:anchor="42" w:tooltip="Статья 42 Подписание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42 - Подписание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8" w:anchor="43" w:tooltip="Статья 43 Согласие на обязательность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43 - Согласие на обязательность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49" w:anchor="44" w:tooltip="Статья 44 Организации региональной интеграции" w:history="1">
        <w:r w:rsidRPr="00373DEF">
          <w:rPr>
            <w:rFonts w:ascii="Verdana" w:eastAsia="Times New Roman" w:hAnsi="Verdana" w:cs="Times New Roman"/>
            <w:b/>
            <w:sz w:val="19"/>
            <w:u w:val="single"/>
            <w:lang w:eastAsia="ru-RU"/>
          </w:rPr>
          <w:t>Статья 44 - Организации региональной интеграции</w:t>
        </w:r>
      </w:hyperlink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50" w:anchor="45" w:tooltip="Статья 45 Вступление в силу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45 - Вступление в силу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fldChar w:fldCharType="begin"/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instrText xml:space="preserve"> HYPERLINK "http://www.ohchr.org/RU/HRBodies/CRPD/Pages/ConventionRightsPersonsWithDisabili</w:instrText>
      </w:r>
      <w:proofErr w:type="gramEnd"/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instrText xml:space="preserve">ties.aspx" \l "46" \o "Статья 46 Оговорки" </w:instrTex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fldChar w:fldCharType="separate"/>
      </w:r>
      <w:r w:rsidRPr="00373DEF">
        <w:rPr>
          <w:rFonts w:ascii="Verdana" w:eastAsia="Times New Roman" w:hAnsi="Verdana" w:cs="Times New Roman"/>
          <w:b/>
          <w:sz w:val="19"/>
          <w:lang w:eastAsia="ru-RU"/>
        </w:rPr>
        <w:t>Статья 46 - Оговорки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fldChar w:fldCharType="end"/>
      </w:r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51" w:anchor="47" w:tooltip="Статья 47 Поправки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47 - Поправки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52" w:anchor="48" w:tooltip="Статья 48 Денонсация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48 - Денонсация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53" w:anchor="49" w:tooltip="Статья 49 Доступный формат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49 - Доступный формат</w:t>
        </w:r>
      </w:hyperlink>
      <w:r w:rsidRPr="00373DEF">
        <w:rPr>
          <w:rFonts w:ascii="Verdana" w:eastAsia="Times New Roman" w:hAnsi="Verdana" w:cs="Times New Roman"/>
          <w:b/>
          <w:sz w:val="19"/>
          <w:lang w:eastAsia="ru-RU"/>
        </w:rPr>
        <w:t> </w:t>
      </w:r>
      <w:r w:rsidRPr="00373DEF">
        <w:rPr>
          <w:rFonts w:ascii="Verdana" w:eastAsia="Times New Roman" w:hAnsi="Verdana" w:cs="Times New Roman"/>
          <w:b/>
          <w:sz w:val="19"/>
          <w:szCs w:val="19"/>
          <w:lang w:eastAsia="ru-RU"/>
        </w:rPr>
        <w:br/>
      </w:r>
      <w:hyperlink r:id="rId54" w:anchor="50" w:tooltip="Статья 50 Аутентичные тексты" w:history="1">
        <w:r w:rsidRPr="00373DEF">
          <w:rPr>
            <w:rFonts w:ascii="Verdana" w:eastAsia="Times New Roman" w:hAnsi="Verdana" w:cs="Times New Roman"/>
            <w:b/>
            <w:sz w:val="19"/>
            <w:lang w:eastAsia="ru-RU"/>
          </w:rPr>
          <w:t>Статья 50 - Аутентичные тексты</w:t>
        </w:r>
      </w:hyperlink>
    </w:p>
    <w:p w:rsidR="00F34CF3" w:rsidRDefault="00F34CF3" w:rsidP="00F34CF3">
      <w:pPr>
        <w:spacing w:after="0" w:line="435" w:lineRule="atLeast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</w:p>
    <w:p w:rsidR="00F34CF3" w:rsidRDefault="00F34CF3" w:rsidP="00F34CF3">
      <w:pPr>
        <w:spacing w:after="0" w:line="435" w:lineRule="atLeast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</w:p>
    <w:p w:rsidR="00F34CF3" w:rsidRPr="00F34CF3" w:rsidRDefault="00F34CF3" w:rsidP="00F34CF3">
      <w:pPr>
        <w:spacing w:after="0" w:line="435" w:lineRule="atLeast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  <w:t>Всесторонняя вовлеченность и право на участие в жизни общества</w:t>
      </w:r>
    </w:p>
    <w:p w:rsidR="000F3319" w:rsidRDefault="000F3319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Конвенция о правах инвалидов — конвенция ООН, принятая Генеральной Ассамблеей 13 декабря 2006 года и вступившая в силу 3 мая 2008 года (на тридцатый день после присоединения или ратификации двадцатью государствами). Одновременно с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Конвенцией принят и вступил в силу Факультативный протокол к ней. </w:t>
      </w:r>
    </w:p>
    <w:p w:rsidR="000F3319" w:rsidRPr="00F34CF3" w:rsidRDefault="000F3319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 состоянию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конец ноября 2012 года 155 государств подписали Конвенцию, 90 – Факультативный протокол. Ратифицировали соответственно 126 и 76 государств.</w:t>
      </w:r>
      <w:r w:rsidRPr="000F33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том числе, Российская Федерация:  с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15 мая 2012 года вступил в силу Федеральный закон № 46-ФЗ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«О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ратификации Конвенции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 правах инвалидов».</w:t>
      </w:r>
    </w:p>
    <w:p w:rsidR="000F3319" w:rsidRDefault="000F3319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Конвенция ООН о правах инвалидов, закрепляющая основные права и свободы личности по отношению к людям с инвалидностью — первый всеобъемлющий договор в области прав человека XXI столетия.</w:t>
      </w:r>
    </w:p>
    <w:p w:rsidR="000F3319" w:rsidRPr="00F34CF3" w:rsidRDefault="000F3319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Со вступлением в силу Конвенции был учрежден Комитет по правам инвалидов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—о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рган надзора за исполнением Конвенции, уполномоченный рассматривать доклады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государств-участников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Конвенции, выносить по ним предложения и общие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рекомендациии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а также рассматривать сообщения о нарушениях Конвенции государствами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участниками Протокола.</w:t>
      </w:r>
    </w:p>
    <w:p w:rsidR="00F34CF3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Конвенция знаменует собой «смену парадигмы» в том, что касается отношения и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подходов к инвалидам.</w:t>
      </w:r>
    </w:p>
    <w:p w:rsidR="00F34CF3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Реализация положений Конвенции в Российской Федерации позволит улучшить качество жизни людей с ограниченными возможностями и членов их семей.</w:t>
      </w:r>
    </w:p>
    <w:p w:rsidR="00F34CF3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Конвенция изменяет само понимание инвалидности, признавая, что инвалидность — эволюционирующее понятие. Она является «результатом взаимодействия, которое происходит между имеющими нарушения здоровья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 xml:space="preserve">людьми и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отношенческими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средовыми барьерами и которое мешает их полному и эффективному участию</w:t>
      </w:r>
      <w:r w:rsidR="00C1065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жизни общества наравне с другими».</w:t>
      </w:r>
    </w:p>
    <w:p w:rsidR="00703C05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Таким образом, в Конвенции признается, что человек является инвалидом не</w:t>
      </w:r>
    </w:p>
    <w:p w:rsidR="00F34CF3" w:rsidRPr="00F34CF3" w:rsidRDefault="00F34CF3" w:rsidP="00703C05">
      <w:pPr>
        <w:spacing w:after="0" w:line="36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только в силу имеющихся у него ограничений, но и по причине тех барьеров, 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торые существуют в обществе.</w:t>
      </w:r>
    </w:p>
    <w:p w:rsidR="00F34CF3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Отношение общества к инвалидам показывает уровень готовности — как государства, так и отдельных граждан — идти по пути развития демократии и уважения прав</w:t>
      </w:r>
      <w:r w:rsidR="00C1065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человека.</w:t>
      </w:r>
    </w:p>
    <w:p w:rsidR="00F34CF3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Ратификация Конвенции знаменует намерение государства создавать материальную среду для полноценной жизни инвалида – полноправного члена общества, развивать систему инклюзивного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образования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  <w:r w:rsidRPr="00F34CF3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А</w:t>
      </w:r>
      <w:proofErr w:type="gramEnd"/>
      <w:r w:rsidRPr="00F34CF3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Х</w:t>
      </w:r>
      <w:proofErr w:type="spellEnd"/>
      <w:r w:rsidRPr="00F34CF3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 xml:space="preserve"> ИНВАЛИДОВ</w:t>
      </w:r>
    </w:p>
    <w:p w:rsidR="00F34CF3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Сотрудничество, активный диалог между гражданским обществом и всеми ветвями государственной власти необходимы для дальнейшего прогресса в изменении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отношения общества и государства к инвалидам.</w:t>
      </w:r>
    </w:p>
    <w:p w:rsidR="00F34CF3" w:rsidRPr="00F34CF3" w:rsidRDefault="00F34CF3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КОНВЕНЦИЯ ООН О ПРАВАХ ИНВАЛИДОВ</w:t>
      </w:r>
    </w:p>
    <w:p w:rsidR="00C51CF7" w:rsidRDefault="00C51CF7" w:rsidP="00703C05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</w:p>
    <w:p w:rsidR="00C51CF7" w:rsidRDefault="00C51CF7" w:rsidP="00703C05">
      <w:pPr>
        <w:spacing w:after="0" w:line="360" w:lineRule="auto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</w:p>
    <w:p w:rsidR="00C51CF7" w:rsidRDefault="00C51CF7" w:rsidP="00703C05">
      <w:pPr>
        <w:spacing w:after="0" w:line="360" w:lineRule="auto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</w:p>
    <w:p w:rsidR="00C51CF7" w:rsidRDefault="00C51CF7" w:rsidP="00F34CF3">
      <w:pPr>
        <w:spacing w:before="105" w:after="0" w:line="405" w:lineRule="atLeast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</w:p>
    <w:p w:rsidR="00F34CF3" w:rsidRPr="00F34CF3" w:rsidRDefault="00F34CF3" w:rsidP="00F34CF3">
      <w:pPr>
        <w:spacing w:before="105" w:after="0" w:line="405" w:lineRule="atLeast"/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  <w:t>Преамбула</w:t>
      </w:r>
    </w:p>
    <w:p w:rsidR="00F34CF3" w:rsidRPr="00F34CF3" w:rsidRDefault="00F34CF3" w:rsidP="00F34CF3">
      <w:pPr>
        <w:spacing w:before="12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 — участники настоящей Конвенции,</w:t>
      </w:r>
    </w:p>
    <w:p w:rsidR="00F34CF3" w:rsidRPr="00F34CF3" w:rsidRDefault="00F34CF3" w:rsidP="00703C05">
      <w:pPr>
        <w:spacing w:before="195" w:after="0" w:line="315" w:lineRule="atLeast"/>
        <w:ind w:firstLine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proofErr w:type="gram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)напоминая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 провозглашенных в Уставе Организации Объединенных Наций принципах, в которых достоинство и ценность, присущие всем членам человеческой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семьи, и равные и неотъемлемые права их признаются за основу свободы, справедливости и всеобщего мира,</w:t>
      </w:r>
      <w:proofErr w:type="gramEnd"/>
    </w:p>
    <w:p w:rsidR="00F34CF3" w:rsidRPr="00F34CF3" w:rsidRDefault="00F34CF3" w:rsidP="00F34CF3">
      <w:pPr>
        <w:spacing w:before="18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)признавая,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 Организация Объединенных Наций провозгласила и закрепила</w:t>
      </w:r>
    </w:p>
    <w:p w:rsidR="00F34CF3" w:rsidRPr="00F34CF3" w:rsidRDefault="00F34CF3" w:rsidP="00F34CF3">
      <w:pPr>
        <w:spacing w:before="4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 Всеобщей декларации прав человека и в Международных пактах о правах человека, что каждый человек обладает всеми предусмотренными в них правами и свободами без какого бы то ни было различия,</w:t>
      </w:r>
    </w:p>
    <w:p w:rsidR="00F34CF3" w:rsidRPr="00F34CF3" w:rsidRDefault="00F34CF3" w:rsidP="00F34CF3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)подтверждая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всеобщность, неделимость, взаимозависимость и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взаимосвязан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F34CF3" w:rsidRPr="00F34CF3" w:rsidRDefault="00F34CF3" w:rsidP="00F34CF3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ность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всех прав человека и основных свобод, а также необходимость гарантировать инвалидам полное пользование ими без дискриминации,</w:t>
      </w:r>
    </w:p>
    <w:p w:rsidR="00F34CF3" w:rsidRPr="00F34CF3" w:rsidRDefault="00F34CF3" w:rsidP="00F34CF3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)ссылаясь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 Международный пакт об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экономических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социальных и культурных</w:t>
      </w:r>
    </w:p>
    <w:p w:rsidR="00F34CF3" w:rsidRPr="00F34CF3" w:rsidRDefault="00F34CF3" w:rsidP="00703C05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правах, Международный пакт о гражданских и политических правах, Международную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конвенцию о ликвидации всех форм расовой дискриминации, Конвенцию о ликвидации всех форм дискриминации в отношении женщин, Конвенцию против пыток и других жестоких, бесчеловечных или унижающих достоинство видов обращения и наказания, Конвенцию о правах ребенка и Международную конвенцию о защите прав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всех 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трудящихся-мигрантови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членов их семей,</w:t>
      </w:r>
      <w:proofErr w:type="gramEnd"/>
    </w:p>
    <w:p w:rsidR="00F34CF3" w:rsidRPr="00F34CF3" w:rsidRDefault="00F34CF3" w:rsidP="00703C05">
      <w:pPr>
        <w:spacing w:before="150" w:after="0" w:line="315" w:lineRule="atLeast"/>
        <w:ind w:firstLine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)признавая,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 инвалидность — это эволюционирующее понятие и что инвалидность является результатом взаимодействия, которое происходит между имеющими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нарушения здоровья людьми и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отношенческими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средовыми барьерами и которое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мешает их полному и эффективному участию в жизни общества наравне с другими,</w:t>
      </w:r>
    </w:p>
    <w:p w:rsidR="00F34CF3" w:rsidRPr="00F34CF3" w:rsidRDefault="00F34CF3" w:rsidP="00703C05">
      <w:pPr>
        <w:spacing w:before="180" w:after="0" w:line="315" w:lineRule="atLeast"/>
        <w:ind w:firstLine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proofErr w:type="gram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f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важность, которую принципы и руководящие ориентиры, содержащиеся во Всемирной программе действий в отношении инвалидов и в Стандартных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правилах обеспечения равных возможностей для инвалидов, имеют с точки зрения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влияния на поощрение, формулирование и оценку стратегий, планов, программ и</w:t>
      </w:r>
      <w:r w:rsidR="00703C0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мероприятий на национальном, региональном и международном уровнях для дальнейшего обеспечения инвалидам равных возможностей,</w:t>
      </w:r>
      <w:proofErr w:type="gramEnd"/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g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)подчеркивая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важность актуализации проблем инвалидности как составной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ча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3346CF" w:rsidRDefault="00F34CF3" w:rsidP="003346CF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сти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соответствующих стратегий устойчивого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развития,</w:t>
      </w:r>
      <w:proofErr w:type="spellEnd"/>
    </w:p>
    <w:p w:rsidR="003346CF" w:rsidRDefault="003346CF" w:rsidP="003346CF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3346CF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h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также, что дискриминация в отношении любого лица по признаку</w:t>
      </w:r>
    </w:p>
    <w:p w:rsidR="00F34CF3" w:rsidRPr="00F34CF3" w:rsidRDefault="00F34CF3" w:rsidP="00F34CF3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инвалидности представляет собой ущемление достоинства и ценности,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присущих</w:t>
      </w:r>
      <w:proofErr w:type="gramEnd"/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человеческой личности,</w:t>
      </w:r>
    </w:p>
    <w:p w:rsidR="00F34CF3" w:rsidRPr="00F34CF3" w:rsidRDefault="00F34CF3" w:rsidP="00F34CF3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далее многообразие инвалидов,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j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необходимость поощрять и защищать права человека всех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дов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в том числе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нуждающихся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в более активной поддержке,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k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)будучи озабочены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тем, что, несмотря на эти различные документы и начинания,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частях мира,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l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важность международного сотрудничества для улучшения условий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жизни инвалидов в каждой стране, особенно в развивающихся странах,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m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ценный нынешний и потенциальный вклад инвалидов в общее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бла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F34CF3" w:rsidRPr="00F34CF3" w:rsidRDefault="00F34CF3" w:rsidP="003346CF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госостояние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многообразие их местных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сообществ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то обстоятельство, что содействие полному осуществлению инвалидами своих прав человека и основных свобод,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3"/>
          <w:lang w:eastAsia="ru-RU"/>
        </w:rPr>
        <w:t>а</w:t>
      </w:r>
      <w:r w:rsidR="003346CF">
        <w:rPr>
          <w:rFonts w:ascii="Arial" w:eastAsia="Times New Roman" w:hAnsi="Arial" w:cs="Arial"/>
          <w:color w:val="231F20"/>
          <w:sz w:val="23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также полноценному участию инвалидов позволит укрепить у них ощущение причастности и добиться значительных успехов в человеческом, социальном и экономическом развитии общества и искоренении нищеты,</w:t>
      </w:r>
    </w:p>
    <w:p w:rsidR="00F34CF3" w:rsidRPr="00F34CF3" w:rsidRDefault="00F34CF3" w:rsidP="00F34CF3">
      <w:pPr>
        <w:spacing w:before="195" w:after="0" w:line="315" w:lineRule="atLeast"/>
        <w:ind w:firstLine="27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n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)признавая,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 для инвалидов важна их личная самостоятельность и независимость, включая свободу делать свой собственный выбор,</w:t>
      </w:r>
    </w:p>
    <w:p w:rsidR="00F34CF3" w:rsidRPr="00F34CF3" w:rsidRDefault="00F34CF3" w:rsidP="00F34CF3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o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)считая,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что инвалиды должны иметь возможность активной вовлеченности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процессы принятия решений относительно стратегий и программ, в том числе тех,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которые их прямо касаются,</w:t>
      </w:r>
    </w:p>
    <w:p w:rsidR="00F34CF3" w:rsidRDefault="00F34CF3" w:rsidP="003346CF">
      <w:pPr>
        <w:spacing w:before="210" w:after="0" w:line="315" w:lineRule="atLeast"/>
        <w:ind w:firstLine="27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p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)будучи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озабочены трудными условиями, с которыми сталкиваются инвалиды, подвергающиеся множественным или обостренным формам дискриминации по признаку расы, цвета кожи, пола, языка, религии, политических и иных убеждений, национального, этнического, аборигенного или социального происхождения, имущественного положения, рождения, возраста или иного обстоятельства,</w:t>
      </w:r>
    </w:p>
    <w:p w:rsidR="003346CF" w:rsidRPr="00F34CF3" w:rsidRDefault="003346CF" w:rsidP="003346CF">
      <w:pPr>
        <w:spacing w:before="210" w:after="0" w:line="315" w:lineRule="atLeast"/>
        <w:ind w:firstLine="27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6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q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)признавая,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женщины-инвалиды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девочки-инвалиды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как дома, так и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вне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его</w:t>
      </w:r>
      <w:proofErr w:type="gramEnd"/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нередко подвергаются большему риску насилия,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травмирования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или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надругатель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F34CF3" w:rsidRDefault="00F34CF3" w:rsidP="00F34CF3">
      <w:pPr>
        <w:spacing w:before="30" w:after="0" w:line="33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ства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небрежного или пренебрежительного отношения, плохого обращения или эксплуатации,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</w:p>
    <w:p w:rsidR="003346CF" w:rsidRPr="00F34CF3" w:rsidRDefault="003346CF" w:rsidP="00F34CF3">
      <w:pPr>
        <w:spacing w:before="30" w:after="0" w:line="33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r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)признавая,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дети-инвалиды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должны в полном объеме пользоваться всеми</w:t>
      </w:r>
    </w:p>
    <w:p w:rsidR="00F34CF3" w:rsidRPr="00F34CF3" w:rsidRDefault="00F34CF3" w:rsidP="003346CF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правами человека и основными свободами наравне с другими детьми, и напоминая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этой связи об обязательствах, взятых на себя государствами — участниками Конвенции о правах ребенка,</w:t>
      </w:r>
    </w:p>
    <w:p w:rsidR="00F34CF3" w:rsidRPr="00F34CF3" w:rsidRDefault="00F34CF3" w:rsidP="00F34CF3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s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)подчеркивая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необходимость учета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гендерного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аспекта во всех усилиях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со-</w:t>
      </w:r>
    </w:p>
    <w:p w:rsidR="00F34CF3" w:rsidRDefault="00F34CF3" w:rsidP="00F34CF3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действию полному осуществлению инвалидами прав человека и основных свобод,</w:t>
      </w:r>
    </w:p>
    <w:p w:rsidR="00F34CF3" w:rsidRDefault="00F34CF3" w:rsidP="00F34CF3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t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)подчеркивая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тот факт, что большинство инвалидов живет в условиях нищеты, и</w:t>
      </w:r>
    </w:p>
    <w:p w:rsidR="00F34CF3" w:rsidRPr="00F34CF3" w:rsidRDefault="00F34CF3" w:rsidP="003346CF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признавая в этой связи острую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необходимость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заниматься проблемой отрицательного воздействия нищеты на инвалидов,</w:t>
      </w:r>
    </w:p>
    <w:p w:rsidR="00F34CF3" w:rsidRPr="00F34CF3" w:rsidRDefault="00F34CF3" w:rsidP="00F34CF3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u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)принимая во внимание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что обстановка мира и безопасности, основанная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</w:t>
      </w:r>
      <w:proofErr w:type="gramEnd"/>
    </w:p>
    <w:p w:rsidR="00F34CF3" w:rsidRDefault="00F34CF3" w:rsidP="003346CF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полном уважении целей и принципов, изложенных в Уставе Организации Объединенных Наций, и на соблюдении применимых договоров в области прав человека, является непременным условием для полной защиты инвалидов, в частности во время вооруженных конфликтов и иностранной оккупации,</w:t>
      </w:r>
      <w:proofErr w:type="gramEnd"/>
    </w:p>
    <w:p w:rsidR="003346CF" w:rsidRPr="00F34CF3" w:rsidRDefault="003346CF" w:rsidP="003346CF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v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)признавая,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 важна доступность физического, социального, экономического и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человека и основными свободами,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w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)принимая во внимание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что каждый отдельный человек, имея обязанности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</w:p>
    <w:p w:rsidR="00F34CF3" w:rsidRDefault="00F34CF3" w:rsidP="00F34CF3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отношении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других людей и того коллектива, к которому он принадлежит, должен добиваться поощрения и соблюдения прав, признаваемых в Международном билле о правах человека,</w:t>
      </w:r>
    </w:p>
    <w:p w:rsidR="003346CF" w:rsidRPr="00F34CF3" w:rsidRDefault="003346CF" w:rsidP="00F34CF3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x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)будучи </w:t>
      </w:r>
      <w:proofErr w:type="gram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убеждены</w:t>
      </w:r>
      <w:proofErr w:type="gram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том, что семья является естественной и основной ячейкой</w:t>
      </w:r>
    </w:p>
    <w:p w:rsidR="00F34CF3" w:rsidRPr="00F34CF3" w:rsidRDefault="00F34CF3" w:rsidP="003346CF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общества и имеет право на защиту со стороны общества и государства и что инвалиды и члены их семей должны получать необходимую защиту и помощь, позволяющие семьям вносить вклад в дело полного и равного пользования правами инвалидов,</w:t>
      </w:r>
    </w:p>
    <w:p w:rsidR="00F34CF3" w:rsidRPr="00F34CF3" w:rsidRDefault="00F34CF3" w:rsidP="003346CF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proofErr w:type="gram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y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)будучи убеждены 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том, что всеобъемлющая и единая международная конвенция о поощрении и защите прав и достоинства инвалидов явится важным вкладом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r w:rsidR="003346C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преодоление глубоко неблагоприятного социального положения инвалидов и в расширение их участия в гражданской, политической, экономической, социальной и культурной жизни при равных возможностях — как в развитых, так и в развивающихся странах,</w:t>
      </w:r>
      <w:proofErr w:type="gramEnd"/>
    </w:p>
    <w:p w:rsidR="00F34CF3" w:rsidRPr="00F34CF3" w:rsidRDefault="00F34CF3" w:rsidP="00F34CF3">
      <w:pPr>
        <w:spacing w:before="12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согласились о нижеследующем:</w:t>
      </w:r>
    </w:p>
    <w:p w:rsidR="00F34CF3" w:rsidRPr="00F34CF3" w:rsidRDefault="00F34CF3" w:rsidP="00F34CF3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</w:t>
      </w:r>
    </w:p>
    <w:p w:rsidR="00F34CF3" w:rsidRPr="00F34CF3" w:rsidRDefault="00F34CF3" w:rsidP="00F34CF3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Цель</w:t>
      </w:r>
    </w:p>
    <w:p w:rsidR="00F34CF3" w:rsidRPr="00F34CF3" w:rsidRDefault="00F34CF3" w:rsidP="00F34CF3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Цель настоящей Конвенции заключается в поощрении, защите и обеспечении</w:t>
      </w:r>
    </w:p>
    <w:p w:rsidR="00F34CF3" w:rsidRPr="00F34CF3" w:rsidRDefault="00F34CF3" w:rsidP="00F34CF3">
      <w:pPr>
        <w:spacing w:before="30" w:after="0" w:line="31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полного и равного осуществления всеми инвалидами всех прав человека и основных свобод, а также в поощрении уважения присущего им достоинства.</w:t>
      </w:r>
    </w:p>
    <w:p w:rsidR="00F34CF3" w:rsidRPr="00F34CF3" w:rsidRDefault="00F34CF3" w:rsidP="00BF2183">
      <w:pPr>
        <w:spacing w:before="12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F34CF3" w:rsidRPr="00F34CF3" w:rsidRDefault="00F34CF3" w:rsidP="00F34CF3">
      <w:pPr>
        <w:spacing w:after="150" w:line="21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7</w:t>
      </w:r>
    </w:p>
    <w:p w:rsidR="00F34CF3" w:rsidRPr="00F34CF3" w:rsidRDefault="00F34CF3" w:rsidP="00F34CF3">
      <w:pPr>
        <w:spacing w:before="79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</w:t>
      </w:r>
    </w:p>
    <w:p w:rsidR="00F34CF3" w:rsidRPr="00F34CF3" w:rsidRDefault="00F34CF3" w:rsidP="00F34CF3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Определения</w:t>
      </w:r>
    </w:p>
    <w:p w:rsidR="00F34CF3" w:rsidRPr="00F34CF3" w:rsidRDefault="00F34CF3" w:rsidP="00F34CF3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целей настоящей Конвенции:</w:t>
      </w:r>
    </w:p>
    <w:p w:rsidR="00F34CF3" w:rsidRPr="00F34CF3" w:rsidRDefault="00F34CF3" w:rsidP="00F34CF3">
      <w:pPr>
        <w:spacing w:before="21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«общение» включает использование языков, текстов, азбуки Брайля, тактильного</w:t>
      </w:r>
    </w:p>
    <w:p w:rsidR="00F34CF3" w:rsidRPr="00F34CF3" w:rsidRDefault="00F34CF3" w:rsidP="00BF2183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общения, крупного шрифта, доступных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мультимедийных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средств, равно как печатных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материалов, аудиосредств, обычного языка, чтецов, а также усиливающих и альтернативных методов, способов и форматов общения, включая доступную информационно-коммуникационную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технологию;</w:t>
      </w:r>
    </w:p>
    <w:p w:rsidR="00BF2183" w:rsidRDefault="00BF2183" w:rsidP="00F34CF3">
      <w:pPr>
        <w:spacing w:before="9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9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«язык» включает речевые и жестовые языки и другие формы неречевых языков;</w:t>
      </w:r>
    </w:p>
    <w:p w:rsidR="00F34CF3" w:rsidRDefault="00F34CF3" w:rsidP="00BF2183">
      <w:pPr>
        <w:spacing w:before="19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«дискриминация по признаку инвалидности» означает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другими всех прав человека и основных свобод в политической, экономической,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социальной, культурной, гражданской или любой иной области. Она включает все формы дискриминации, в том числе отказ в разумном приспособлении;</w:t>
      </w:r>
    </w:p>
    <w:p w:rsidR="00BF2183" w:rsidRPr="00F34CF3" w:rsidRDefault="00BF2183" w:rsidP="00BF2183">
      <w:pPr>
        <w:spacing w:before="19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9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«разумное приспособление» означает внесение, когда это нужно в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конкретном</w:t>
      </w:r>
      <w:proofErr w:type="gramEnd"/>
    </w:p>
    <w:p w:rsidR="00F34CF3" w:rsidRPr="00F34CF3" w:rsidRDefault="00F34CF3" w:rsidP="00BF2183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случае, необходимых и подходящих модификаций и коррективов, не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становящихся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свобод;</w:t>
      </w:r>
      <w:proofErr w:type="gramEnd"/>
    </w:p>
    <w:p w:rsidR="00F34CF3" w:rsidRPr="00F34CF3" w:rsidRDefault="00F34CF3" w:rsidP="00F34CF3">
      <w:pPr>
        <w:spacing w:before="40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«универсальный дизайн» означает дизайн предметов, обстановок, программ и</w:t>
      </w:r>
    </w:p>
    <w:p w:rsidR="00F34CF3" w:rsidRPr="00F34CF3" w:rsidRDefault="00F34CF3" w:rsidP="00F34CF3">
      <w:pPr>
        <w:spacing w:before="45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услуг,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призванный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сделать их в максимально возможной степени пригодными к пользованию для всех людей без необходимости адаптации или специального дизайна. «Универсальный дизайн» не исключает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ассистивные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устройства для конкретных групп инвалидов, где это необходимо.</w:t>
      </w:r>
    </w:p>
    <w:p w:rsidR="00BF2183" w:rsidRDefault="00BF2183" w:rsidP="00F34CF3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:rsidR="00F34CF3" w:rsidRPr="00F34CF3" w:rsidRDefault="00F34CF3" w:rsidP="00F34CF3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</w:t>
      </w:r>
    </w:p>
    <w:p w:rsidR="00F34CF3" w:rsidRPr="00F34CF3" w:rsidRDefault="00F34CF3" w:rsidP="00F34CF3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Общие принципы</w:t>
      </w:r>
    </w:p>
    <w:p w:rsidR="00F34CF3" w:rsidRPr="00F34CF3" w:rsidRDefault="00F34CF3" w:rsidP="00F34CF3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Принципами настоящей Конвенции являются: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уважение присущего человеку достоинства, его личной самостоятельности,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включая свободу делать свой собственный выбор, и независимости;</w:t>
      </w:r>
    </w:p>
    <w:p w:rsidR="00F34CF3" w:rsidRPr="00F34CF3" w:rsidRDefault="00F34CF3" w:rsidP="00F34CF3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недискриминация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;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полное и эффективное вовлечение и включение в общество;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уважение особенностей инвалидов и их принятие в качестве компонента люд-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ского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многообразия и части человечества;</w:t>
      </w:r>
    </w:p>
    <w:p w:rsidR="00BF2183" w:rsidRDefault="00F34CF3" w:rsidP="00BF2183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равенство возможностей;</w:t>
      </w:r>
    </w:p>
    <w:p w:rsidR="00F34CF3" w:rsidRPr="00F34CF3" w:rsidRDefault="00F34CF3" w:rsidP="00BF2183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f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доступность;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g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равенство мужчин и женщин;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h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уважение развивающихся способностей детей-инвалидов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 уважение права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детей-инвалидов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сохранять свою индивидуальность.</w:t>
      </w:r>
    </w:p>
    <w:p w:rsidR="00F34CF3" w:rsidRPr="00F34CF3" w:rsidRDefault="00F34CF3" w:rsidP="00F34CF3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</w:t>
      </w:r>
    </w:p>
    <w:p w:rsidR="00F34CF3" w:rsidRPr="00F34CF3" w:rsidRDefault="00F34CF3" w:rsidP="00F34CF3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F34CF3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Общие обязательства</w:t>
      </w:r>
    </w:p>
    <w:p w:rsidR="00F34CF3" w:rsidRPr="00F34CF3" w:rsidRDefault="00F34CF3" w:rsidP="00BF2183">
      <w:pPr>
        <w:spacing w:before="135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 Государства-участники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обязуются обеспечивать и поощрять полную реализацию всех прав человека и основных свобод всеми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инвалидами</w:t>
      </w:r>
      <w:proofErr w:type="gram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без какой бы то ни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было дискриминации по признаку инвалидности. С этой</w:t>
      </w:r>
      <w:r w:rsidR="00BF218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целью государства-участники обязуются:</w:t>
      </w:r>
    </w:p>
    <w:p w:rsidR="00F34CF3" w:rsidRPr="00F34CF3" w:rsidRDefault="00F34CF3" w:rsidP="00F34CF3">
      <w:pPr>
        <w:spacing w:before="18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принимать все надлежащие законодательные, административные и иные меры</w:t>
      </w:r>
    </w:p>
    <w:p w:rsidR="00F34CF3" w:rsidRPr="00F34CF3" w:rsidRDefault="00F34CF3" w:rsidP="00F34CF3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осуществления прав, признаваемых в настоящей Конвенции;</w:t>
      </w:r>
    </w:p>
    <w:p w:rsidR="00F34CF3" w:rsidRPr="00F34CF3" w:rsidRDefault="00F34CF3" w:rsidP="00F34CF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принимать все надлежащие меры, в том числе законодательные, для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изме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F34CF3" w:rsidRPr="00F34CF3" w:rsidRDefault="00F34CF3" w:rsidP="00F34CF3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нения или отмены существующих законов, постановлений, обычаев и устоев, которые являются по отношению к инвалидам дискриминационными;</w:t>
      </w:r>
    </w:p>
    <w:p w:rsidR="00F34CF3" w:rsidRPr="00F34CF3" w:rsidRDefault="00775919" w:rsidP="00F34CF3">
      <w:pPr>
        <w:spacing w:before="12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F34CF3"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учитывать во всех стратегиях и программах защиту и поощрение прав человека инвалидов;</w:t>
      </w:r>
    </w:p>
    <w:p w:rsidR="00F34CF3" w:rsidRPr="00F34CF3" w:rsidRDefault="00775919" w:rsidP="00F34CF3">
      <w:pPr>
        <w:spacing w:before="105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F34CF3"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воздерживаться от любых действий или методов, которые не согласуются с настоящей Конвенцией, и обеспечивать, чтобы государственные органы и учреждения действовали в соответствии с настоящей Конвенцией;</w:t>
      </w:r>
    </w:p>
    <w:p w:rsidR="00F34CF3" w:rsidRPr="00F34CF3" w:rsidRDefault="00775919" w:rsidP="00F34CF3">
      <w:pPr>
        <w:spacing w:before="9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 xml:space="preserve">    </w:t>
      </w:r>
      <w:proofErr w:type="spellStart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F34CF3"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принимать все надлежащие меры для устранения дискриминации по признаку инвалидности со стороны любого лица, организации или частного предприятия;</w:t>
      </w:r>
    </w:p>
    <w:p w:rsidR="00F34CF3" w:rsidRPr="00F34CF3" w:rsidRDefault="00F34CF3" w:rsidP="00F34CF3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f</w:t>
      </w:r>
      <w:proofErr w:type="spellEnd"/>
      <w:r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проводить или поощрять исследовательскую и конструкторскую разработку то-</w:t>
      </w:r>
    </w:p>
    <w:p w:rsidR="00F34CF3" w:rsidRPr="00F34CF3" w:rsidRDefault="00F34CF3" w:rsidP="00F34CF3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варов, услуг, оборудования и объектов универсального дизайна (определяемого в статье 2 настоящей Конвенции), чья подгонка под конкретные нужды инвалида требовала бы как можно меньшей адаптации и минимальных затрат, способствовать их наличию и использованию, а также продвигать идею универсального дизайна при выработке стандартов и руководящих ориентиров;</w:t>
      </w:r>
    </w:p>
    <w:p w:rsidR="00F34CF3" w:rsidRPr="00F34CF3" w:rsidRDefault="00775919" w:rsidP="00F34CF3">
      <w:pPr>
        <w:spacing w:before="105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g</w:t>
      </w:r>
      <w:proofErr w:type="spellEnd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F34CF3"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проводить или поощрять исследовательскую и конструкторскую разработку, а также способствовать наличию и использованию новых технологий, включая</w:t>
      </w:r>
    </w:p>
    <w:p w:rsidR="00F34CF3" w:rsidRPr="00F34CF3" w:rsidRDefault="00F34CF3" w:rsidP="00F34CF3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информационно-коммуникационные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технологии, средств, облегчающих мо-</w:t>
      </w:r>
    </w:p>
    <w:p w:rsidR="00F34CF3" w:rsidRPr="00F34CF3" w:rsidRDefault="00F34CF3" w:rsidP="00F34CF3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бильность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устройств и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ассистивных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технологий, подходящих для инвалидов, </w:t>
      </w:r>
      <w:proofErr w:type="gram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</w:t>
      </w:r>
      <w:proofErr w:type="gramEnd"/>
    </w:p>
    <w:p w:rsidR="00F34CF3" w:rsidRPr="00F34CF3" w:rsidRDefault="00F34CF3" w:rsidP="00F34CF3">
      <w:pPr>
        <w:spacing w:before="1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уделением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первоочередного внимания недорогим технологиям;</w:t>
      </w:r>
    </w:p>
    <w:p w:rsidR="00F34CF3" w:rsidRPr="00F34CF3" w:rsidRDefault="00775919" w:rsidP="00F34CF3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h</w:t>
      </w:r>
      <w:proofErr w:type="spellEnd"/>
      <w:r w:rsidR="00F34CF3" w:rsidRPr="00F34CF3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F34CF3"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предоставлять инвалидам доступную информацию о средствах, облегчающих мобильность, устройствах и </w:t>
      </w:r>
      <w:proofErr w:type="spellStart"/>
      <w:r w:rsidR="00F34CF3"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ассистивных</w:t>
      </w:r>
      <w:proofErr w:type="spellEnd"/>
      <w:r w:rsidR="00F34CF3"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технологиях, в том числе новых тех-</w:t>
      </w:r>
    </w:p>
    <w:p w:rsidR="00775919" w:rsidRDefault="00F34CF3" w:rsidP="00775919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нологиях</w:t>
      </w:r>
      <w:proofErr w:type="spellEnd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а также других формах помощи, вспомогательных услугах и </w:t>
      </w:r>
      <w:proofErr w:type="spellStart"/>
      <w:r w:rsidRPr="00F34CF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объектах;</w:t>
      </w:r>
      <w:proofErr w:type="spellEnd"/>
    </w:p>
    <w:p w:rsidR="00775919" w:rsidRDefault="00775919" w:rsidP="00775919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801DF7" w:rsidRPr="00801DF7" w:rsidRDefault="00801DF7" w:rsidP="00775919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поощрять преподавание специалистам и персоналу, работающим с инвалида-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ми, признаваемых в настоящей Конвенции прав, чтобы совершенствовать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доставление гарантированных этими правами помощи и услуг.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2.Что касается экономических, социальных и культурных прав, то каждое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775919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дарство-участник</w:t>
      </w:r>
      <w:proofErr w:type="spellEnd"/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обязуется принимать, максимально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задействуя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имеющиеся у него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ресурсы, а в случае необходимости — прибегая к международному сотрудничеству,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меры к постепенному достижению полной реализации этих прав без ущерба для тех сформулированных в настоящей Конвенции обязательств, которые являются непосредственно применимыми в соответствии с международным правом.</w:t>
      </w:r>
    </w:p>
    <w:p w:rsidR="00801DF7" w:rsidRPr="00801DF7" w:rsidRDefault="00801DF7" w:rsidP="00801DF7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3.При разработке и применении законодательства и стратегий, направленных</w:t>
      </w:r>
    </w:p>
    <w:p w:rsidR="00801DF7" w:rsidRPr="00801DF7" w:rsidRDefault="00801DF7" w:rsidP="00775919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осуществление настоящей Конвенции, и в рамках других процессов принятия решений по вопросам, касающимся инвалидов, государства-участники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тесно консультируются с инвалидами, включая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детей-инвалидов,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 активно привлекают их через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представляющие их организации.</w:t>
      </w:r>
    </w:p>
    <w:p w:rsidR="00801DF7" w:rsidRPr="00801DF7" w:rsidRDefault="00801DF7" w:rsidP="00801DF7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4.Ничто в настоящей Конвенции не затрагивает каких-либо</w:t>
      </w:r>
      <w:r w:rsidR="0077591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положений, которые</w:t>
      </w:r>
    </w:p>
    <w:p w:rsidR="00801DF7" w:rsidRPr="00801DF7" w:rsidRDefault="00775919" w:rsidP="00775919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3"/>
          <w:lang w:eastAsia="ru-RU"/>
        </w:rPr>
        <w:t>В</w:t>
      </w:r>
      <w:r>
        <w:rPr>
          <w:rFonts w:ascii="Arial" w:eastAsia="Times New Roman" w:hAnsi="Arial" w:cs="Arial"/>
          <w:color w:val="231F20"/>
          <w:sz w:val="23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большей степени способствуют реализации прав инвалидов и могут содержаться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3"/>
          <w:lang w:eastAsia="ru-RU"/>
        </w:rPr>
        <w:t>в</w:t>
      </w:r>
      <w:r>
        <w:rPr>
          <w:rFonts w:ascii="Arial" w:eastAsia="Times New Roman" w:hAnsi="Arial" w:cs="Arial"/>
          <w:color w:val="231F20"/>
          <w:sz w:val="23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законах государства-участника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или нормах международного права, действующих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3"/>
          <w:lang w:eastAsia="ru-RU"/>
        </w:rPr>
        <w:t>в</w:t>
      </w:r>
      <w:r>
        <w:rPr>
          <w:rFonts w:ascii="Arial" w:eastAsia="Times New Roman" w:hAnsi="Arial" w:cs="Arial"/>
          <w:color w:val="231F20"/>
          <w:sz w:val="23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этом государстве. Не допускается никакое ограничение или </w:t>
      </w:r>
      <w:proofErr w:type="gramStart"/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умаление</w:t>
      </w:r>
      <w:proofErr w:type="gramEnd"/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каких бы то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ни было прав человека и основных свобод, признаваемых или существующих в каком-либо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государстве — участнике настоящей Конвенции в силу закона, конвенций, правил или обычаев, под тем предлогом, что в настоящей Конвенции не признаются такие права или свободы или что в ней они признаются в меньшем объеме.</w:t>
      </w:r>
    </w:p>
    <w:p w:rsidR="00801DF7" w:rsidRPr="00801DF7" w:rsidRDefault="00801DF7" w:rsidP="00801DF7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5.Положения настоящей Конвенции распространяются на все части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федератив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ных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без каких бы то ни было ограничений или изъятий.</w:t>
      </w:r>
    </w:p>
    <w:p w:rsidR="00775919" w:rsidRDefault="00775919" w:rsidP="00801DF7">
      <w:pPr>
        <w:spacing w:before="39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39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lastRenderedPageBreak/>
        <w:t>Статья 5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 xml:space="preserve">Равенство и </w:t>
      </w:r>
      <w:proofErr w:type="spellStart"/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недискриминация</w:t>
      </w:r>
      <w:proofErr w:type="spellEnd"/>
    </w:p>
    <w:p w:rsidR="00801DF7" w:rsidRPr="00801DF7" w:rsidRDefault="00801DF7" w:rsidP="00801DF7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1.Государства-участникипризнают, что все лица равны перед законом и по нему</w:t>
      </w:r>
    </w:p>
    <w:p w:rsidR="00801DF7" w:rsidRPr="00801DF7" w:rsidRDefault="00B3314D" w:rsidP="00801DF7">
      <w:pPr>
        <w:spacing w:before="4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имеют право на равную защиту закона и равное пользование им без всякой дискриминации.</w:t>
      </w:r>
    </w:p>
    <w:p w:rsidR="00801DF7" w:rsidRPr="00801DF7" w:rsidRDefault="00801DF7" w:rsidP="00B3314D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2.Государства-участникизапрещают любую дискриминацию по признаку инвалидности и гарантируют инвалидам равную и эффективную правовую защиту от дискриминации на любой почве.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3.Для поощрения равенства и устранения дискриминации государства-участники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предпринимают все надлежащие шаги к обеспечению разумного приспособления.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4.Конкретные меры, необходимые для ускорения или достижения фактического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</w:t>
      </w:r>
      <w:proofErr w:type="spellEnd"/>
    </w:p>
    <w:p w:rsid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венства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инвалидов, не считаются дискриминацией по смыслу настоящей Конвенции.</w:t>
      </w:r>
    </w:p>
    <w:p w:rsid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6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Женщины-инвалиды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1.Государства-участникипризнают, что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женщины-инвалиды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девочки-инвалиды</w:t>
      </w:r>
    </w:p>
    <w:p w:rsidR="00801DF7" w:rsidRPr="00801DF7" w:rsidRDefault="00801DF7" w:rsidP="00B3314D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подвергаются множественной дискриминации, и в этой связи принимают меры для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обеспечения полного и равного осуществления ими всех прав человека и основных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свобод.</w:t>
      </w:r>
    </w:p>
    <w:p w:rsidR="00801DF7" w:rsidRPr="00801DF7" w:rsidRDefault="00801DF7" w:rsidP="00B3314D">
      <w:pPr>
        <w:spacing w:before="195" w:after="0" w:line="315" w:lineRule="atLeast"/>
        <w:ind w:firstLine="34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все надлежащие меры для обеспечения всестороннего развития, улучшения положения и расширения прав и возможностей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женщин, чтобы гарантировать им осуществление и реализацию прав человека и основных свобод, закрепленных в настоящей Конвенции.</w:t>
      </w:r>
    </w:p>
    <w:p w:rsidR="00801DF7" w:rsidRPr="00801DF7" w:rsidRDefault="00801DF7" w:rsidP="00801DF7">
      <w:pPr>
        <w:spacing w:before="36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7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Дети-инвалиды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1.Государства-участникипринимают все необходимые меры для обеспечения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полного осуществления детьми-инвалидами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всех прав человека и основных свобод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наравне с другими детьми.</w:t>
      </w:r>
    </w:p>
    <w:p w:rsidR="00801DF7" w:rsidRPr="00801DF7" w:rsidRDefault="00801DF7" w:rsidP="00B3314D">
      <w:pPr>
        <w:spacing w:before="21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2.Во всех действиях в отношении детей-инвалидов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первоочередное внимание уделяется высшим интересам ребенка.</w:t>
      </w:r>
    </w:p>
    <w:p w:rsidR="00B3314D" w:rsidRDefault="00B3314D" w:rsidP="00801DF7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3.Государства-участникиобеспечивают, чтобы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дети-инвалиды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имели право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сво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45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бодно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помощь, соответствующую инвалидности и возрасту, в реализации этого права.</w:t>
      </w:r>
    </w:p>
    <w:p w:rsidR="00801DF7" w:rsidRPr="00801DF7" w:rsidRDefault="00801DF7" w:rsidP="00801DF7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8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lastRenderedPageBreak/>
        <w:t>Просветительно-воспитательная</w:t>
      </w:r>
      <w:r w:rsidR="00B3314D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 xml:space="preserve"> </w:t>
      </w: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работа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1.Государства-участникиобязуются принимать безотлагательные, эффективные</w:t>
      </w:r>
    </w:p>
    <w:p w:rsidR="00801DF7" w:rsidRPr="00801DF7" w:rsidRDefault="00B3314D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надлежащие меры к тому, чтобы: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повышать просвещенность всего общества, в том числе на уровне семьи,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вопросах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инвалидности и укреплять уважение прав и достоинства инвалидов;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вести борьбу со стереотипами, предрассудками и вредными обычаями в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отно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шении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инвалидов, в том числе на почве половой принадлежности и возраста,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 всех сферах жизни;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пропагандировать потенциал и вклад инвалидов.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2.Принимаемые с этой целью меры включают: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развертывание и ведение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эффективных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 общественно-просветительных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кампа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ний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призванных:</w:t>
      </w:r>
    </w:p>
    <w:p w:rsid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воспитывать восприимчивость к правам инвалидов;</w:t>
      </w:r>
    </w:p>
    <w:p w:rsidR="00801DF7" w:rsidRPr="00801DF7" w:rsidRDefault="00B3314D" w:rsidP="00801DF7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proofErr w:type="gram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ii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поощрять позитивные представления об инвалидах и более глубокое понимание их обществом;</w:t>
      </w:r>
      <w:proofErr w:type="gramEnd"/>
    </w:p>
    <w:p w:rsidR="00801DF7" w:rsidRPr="00801DF7" w:rsidRDefault="00801DF7" w:rsidP="00801DF7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proofErr w:type="gramStart"/>
      <w:r w:rsidRPr="00801DF7">
        <w:rPr>
          <w:rFonts w:ascii="Arial" w:eastAsia="Times New Roman" w:hAnsi="Arial" w:cs="Arial"/>
          <w:i/>
          <w:iCs/>
          <w:color w:val="231F20"/>
          <w:sz w:val="23"/>
          <w:lang w:eastAsia="ru-RU"/>
        </w:rPr>
        <w:t>iii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3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содействовать признанию навыков, достоинств и способностей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  <w:proofErr w:type="gramEnd"/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дов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а также их вклада на рабочем месте и на рынке труда;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воспитание на всех уровнях системы образования, в том числе у всех детей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чиная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 раннего возраста, уважительного отношения к правам инвалидов;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побуждение всех органов массовой информации к такому изображению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лидов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которое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согласуется с целью настоящей Конвенции;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продвижение воспитательно-ознакомительных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программ, посвященных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лидам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их правам.</w:t>
      </w:r>
    </w:p>
    <w:p w:rsidR="00801DF7" w:rsidRPr="00801DF7" w:rsidRDefault="00801DF7" w:rsidP="00801DF7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9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Доступность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1.Чтобы наделить инвалидов возможностью вести независимый образ жизни и</w:t>
      </w:r>
    </w:p>
    <w:p w:rsidR="00801DF7" w:rsidRPr="00801DF7" w:rsidRDefault="00801DF7" w:rsidP="00B3314D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всесторонне участвовать во всех аспектах жизни, 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технологии и системы, а также к другим объектам и услугам,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открытым или предоставляемым для населения, как в городских, так и в сельских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районах.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801DF7" w:rsidRPr="00801DF7" w:rsidRDefault="00801DF7" w:rsidP="00801DF7">
      <w:pPr>
        <w:spacing w:before="7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 здания, дороги, транспорт и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другие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внутренние и внешние объекты, включая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школы, жилые дома, медицинские учреждения и рабочие места;</w:t>
      </w:r>
    </w:p>
    <w:p w:rsidR="00801DF7" w:rsidRPr="00801DF7" w:rsidRDefault="00B3314D" w:rsidP="00801DF7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 xml:space="preserve"> 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информационные, коммуникационные и другие службы, включая электронные службы и экстренные службы.</w:t>
      </w:r>
    </w:p>
    <w:p w:rsidR="00801DF7" w:rsidRPr="00801DF7" w:rsidRDefault="00801DF7" w:rsidP="00801DF7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также надлежащие меры к тому, чтобы: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разрабатывать минимальные стандарты и руководящие ориентиры,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предусма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тривающие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доступность объектов и услуг, открытых или предоставляемых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</w:t>
      </w:r>
      <w:proofErr w:type="gramEnd"/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населения, вводить их в действие и следить за их соблюдением;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обеспечивать, чтобы частные предприятия, которые предлагают объекты и ус-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луги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открытые или предоставляемые для населения, учитывали все аспекты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доступности для инвалидов;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организовывать для всех вовлеченных сторон инструктаж по проблемам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ступности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с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которыми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сталкиваются инвалиды;</w:t>
      </w:r>
    </w:p>
    <w:p w:rsidR="00801DF7" w:rsidRDefault="00801DF7" w:rsidP="00801DF7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оснащать здания и другие объекты, открытые для населения, знаками, выполненными азбукой Брайля и в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легкочитаемой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понятной форме;</w:t>
      </w:r>
      <w:r w:rsidRPr="00801DF7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 xml:space="preserve"> </w:t>
      </w:r>
      <w:proofErr w:type="gramStart"/>
      <w:r w:rsidRPr="00801DF7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П</w:t>
      </w:r>
      <w:proofErr w:type="gramEnd"/>
    </w:p>
    <w:p w:rsidR="00801DF7" w:rsidRPr="00801DF7" w:rsidRDefault="00801DF7" w:rsidP="00801DF7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предоставлять различные виды услуг помощников и посредников, в том числе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проводников, чтецов и профессиональных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сурдопереводчиков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для облегчения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доступности зданий и других объектов, открытых для населения;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f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развивать другие надлежащие формы оказания инвалидам помощи и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поддерж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обеспечивающие им доступ к информации;</w:t>
      </w:r>
      <w:proofErr w:type="gramEnd"/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g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поощрять доступ инвалидов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новым информационно-коммуникационным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тех-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нологиям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системам, включая Интернет;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h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поощрять проектирование, разработку, производство и распространение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изна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чально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доступных информационно-коммуникационных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технологий и систем,</w:t>
      </w:r>
    </w:p>
    <w:p w:rsidR="00801DF7" w:rsidRPr="00801DF7" w:rsidRDefault="00801DF7" w:rsidP="00801DF7">
      <w:pPr>
        <w:spacing w:before="30" w:after="0" w:line="33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так чтобы доступность этих технологий и систем достигалась при минимальных затратах.</w:t>
      </w:r>
    </w:p>
    <w:p w:rsidR="00801DF7" w:rsidRPr="00801DF7" w:rsidRDefault="00801DF7" w:rsidP="00801DF7">
      <w:pPr>
        <w:spacing w:before="27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10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Право на жизнь</w:t>
      </w:r>
    </w:p>
    <w:p w:rsidR="00801DF7" w:rsidRPr="00801DF7" w:rsidRDefault="00801DF7" w:rsidP="00801DF7">
      <w:pPr>
        <w:spacing w:before="12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вновь подтверждают неотъемлемое право каждого чело-</w:t>
      </w:r>
    </w:p>
    <w:p w:rsidR="00801DF7" w:rsidRPr="00801DF7" w:rsidRDefault="00801DF7" w:rsidP="00B3314D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века на жизнь и принимают все необходимые меры для обеспечения его эффективного осуществления инвалидами наравне с другими.</w:t>
      </w:r>
    </w:p>
    <w:p w:rsidR="00801DF7" w:rsidRPr="00801DF7" w:rsidRDefault="00801DF7" w:rsidP="00801DF7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11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Ситуации риска и чрезвычайные гуманитарные ситуации</w:t>
      </w:r>
    </w:p>
    <w:p w:rsidR="00801DF7" w:rsidRPr="00801DF7" w:rsidRDefault="00801DF7" w:rsidP="00801DF7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принимают в соответствии со своими обязательствами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</w:t>
      </w:r>
      <w:proofErr w:type="gramEnd"/>
    </w:p>
    <w:p w:rsidR="00801DF7" w:rsidRPr="00801DF7" w:rsidRDefault="00801DF7" w:rsidP="00801DF7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международному праву, включая международное гуманитарное право и международное право прав человека, все необходимые меры для обеспечения защиты и безопасности инвалидов в ситуациях риска, включая вооруженные конфликты, чрезвычайные гуманитарные ситуации и стихийные бедствия.</w:t>
      </w:r>
    </w:p>
    <w:p w:rsidR="00B3314D" w:rsidRDefault="00B3314D" w:rsidP="00801DF7">
      <w:pPr>
        <w:spacing w:before="24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24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lastRenderedPageBreak/>
        <w:t>Статья 12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Равенство перед законом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1.Государства-участникиподтверждают, что каждый инвалид, где бы он ни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нахо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дился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имеет право на равную правовую защиту.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2.Государства-участникипризнают, что инвалиды обладают правоспособностью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наравне с другими во всех аспектах жизни.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3.Государства-участникипринимают надлежащие меры для предоставления ин-</w:t>
      </w:r>
    </w:p>
    <w:p w:rsidR="00801DF7" w:rsidRPr="00801DF7" w:rsidRDefault="00801DF7" w:rsidP="00B3314D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валидам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доступа к поддержке, которая им может потребоваться при реализации своей правоспособности.</w:t>
      </w:r>
    </w:p>
    <w:p w:rsidR="00E8307D" w:rsidRDefault="00801DF7" w:rsidP="00B3314D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4.Государства-участники</w:t>
      </w:r>
      <w:r w:rsidR="00E8307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обеспечивают, чтобы все меры, связанные с реализацией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правоспособности, предусматривали надлежащие и эффективные гарантии предотвращения злоупотреблений в соответствии с международным правом прав человека.</w:t>
      </w:r>
    </w:p>
    <w:p w:rsidR="00801DF7" w:rsidRPr="00801DF7" w:rsidRDefault="00801DF7" w:rsidP="00E8307D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Такие гарантии должны обеспечивать, чтобы меры, связанные с реализацией правоспособности, ориентировались на уважение прав, воли и предпочтений лица, были</w:t>
      </w:r>
      <w:r w:rsidR="00E8307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свободны от конфликта интересов и неуместного влияния, были соразмерны обстоя</w:t>
      </w:r>
      <w:r w:rsidR="00E8307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льствам этого лица и подстроены под них, применялись в течение как можно меньшего срока и регулярно проверялись компетентным, независимым и беспристрастным</w:t>
      </w:r>
      <w:r w:rsidR="00E8307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органом или судебной инстанцией.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Эти гарантии должны быть соразмерны той степени, в которой такие меры затрагивают права и интересы данного лица.</w:t>
      </w:r>
    </w:p>
    <w:p w:rsidR="00801DF7" w:rsidRPr="00801DF7" w:rsidRDefault="00801DF7" w:rsidP="00801DF7">
      <w:pPr>
        <w:spacing w:before="18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5. С учетом положений настоящей статьи государства-участники</w:t>
      </w:r>
      <w:r w:rsidR="00E8307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все</w:t>
      </w:r>
    </w:p>
    <w:p w:rsidR="00801DF7" w:rsidRPr="00801DF7" w:rsidRDefault="00801DF7" w:rsidP="00B3314D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надлежащие и эффективные меры для обеспечения равных прав инвалидов на владение имуществом и его наследование, на управление собственными финансовыми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делами, а также на равный доступ к банковским ссудам, ипотечным кредитам и другим формам финансового кредитования и обеспечивают, чтобы инвалиды не лишались произвольно своего имущества.</w:t>
      </w:r>
    </w:p>
    <w:p w:rsidR="00801DF7" w:rsidRPr="00801DF7" w:rsidRDefault="00801DF7" w:rsidP="00801DF7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13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Доступ к правосудию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1.Государства-участникиобеспечивают инвалидам наравне с другими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эффектив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B3314D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ный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доступ к правосудию, в том числе предусматривая процессуальные и соответствующие возрасту коррективы, облегчающие выполнение теми своей эффективной роли прямых и косвенных участников, в том числе свидетелей, во всех стадиях юридического процесса, включая стадию расследования и другие стадии предварительного производства.</w:t>
      </w:r>
    </w:p>
    <w:p w:rsidR="00801DF7" w:rsidRPr="00801DF7" w:rsidRDefault="00801DF7" w:rsidP="00B3314D">
      <w:pPr>
        <w:spacing w:before="165" w:after="0" w:line="300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2.Чтобы содействовать обеспечению инвалидам эффективного доступа к правосудию, 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способствуют надлежащему обучению лиц, работающих в сфере отправления правосудия, в том числе в полиции и пенитенциарной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системе.</w:t>
      </w:r>
    </w:p>
    <w:p w:rsidR="00801DF7" w:rsidRPr="00801DF7" w:rsidRDefault="00801DF7" w:rsidP="00801DF7">
      <w:pPr>
        <w:spacing w:before="33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14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Свобода и личная неприкосновенность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1.Государства-участникиобеспечивают, чтобы инвалиды наравне с другими:</w:t>
      </w:r>
    </w:p>
    <w:p w:rsidR="00801DF7" w:rsidRPr="00801DF7" w:rsidRDefault="00801DF7" w:rsidP="00801DF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пользовались правом на свободу и личную неприкосновенность;</w:t>
      </w:r>
    </w:p>
    <w:p w:rsidR="00801DF7" w:rsidRPr="00801DF7" w:rsidRDefault="00B3314D" w:rsidP="00801DF7">
      <w:pPr>
        <w:spacing w:before="195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 лишались свободы незаконно или произвольно и чтобы любое лишение свободы соответствовало закону, а наличие инвалидности ни в коем случае не</w:t>
      </w:r>
    </w:p>
    <w:p w:rsidR="00801DF7" w:rsidRPr="00801DF7" w:rsidRDefault="00801DF7" w:rsidP="00801DF7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становилось основанием для лишения свободы.</w:t>
      </w:r>
    </w:p>
    <w:p w:rsidR="00801DF7" w:rsidRPr="00801DF7" w:rsidRDefault="00801DF7" w:rsidP="00801DF7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2.Государства-участникиобеспечивают, чтобы в том случае, если на основании</w:t>
      </w:r>
    </w:p>
    <w:p w:rsidR="00801DF7" w:rsidRPr="00801DF7" w:rsidRDefault="00801DF7" w:rsidP="00B3314D">
      <w:pPr>
        <w:spacing w:before="4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какой-либо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процедуры инвалиды лишаются свободы, им наравне с другими полагались гарантии, согласующиеся с международным правом прав человека, и чтобы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обращение с ними соответствовало целям и принципам настоящей Конвенции, включая обеспечение разумного приспособления.</w:t>
      </w:r>
    </w:p>
    <w:p w:rsidR="00801DF7" w:rsidRPr="00801DF7" w:rsidRDefault="00801DF7" w:rsidP="00801DF7">
      <w:pPr>
        <w:spacing w:after="0" w:line="315" w:lineRule="atLeast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ООН О ПРАВАХ ИНВАЛИДОВ</w:t>
      </w:r>
    </w:p>
    <w:p w:rsidR="00801DF7" w:rsidRPr="00801DF7" w:rsidRDefault="00801DF7" w:rsidP="00801DF7">
      <w:pPr>
        <w:spacing w:before="79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15</w:t>
      </w:r>
    </w:p>
    <w:p w:rsidR="00801DF7" w:rsidRPr="00801DF7" w:rsidRDefault="00801DF7" w:rsidP="00801DF7">
      <w:pPr>
        <w:spacing w:before="150" w:after="0" w:line="31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Свобода от пыток и жестоких, бесчеловечных или унижающих достоинство видов обращения и наказания</w:t>
      </w:r>
    </w:p>
    <w:p w:rsidR="00801DF7" w:rsidRPr="00801DF7" w:rsidRDefault="00801DF7" w:rsidP="00B3314D">
      <w:pPr>
        <w:spacing w:before="10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1.Никто не должен подвергаться пыткам или жестоким, бесчеловечным или унижающим его достоинство обращению или наказанию. В частности, ни одно лицо не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должно без его свободного согласия подвергаться медицинским или научным опытам.</w:t>
      </w:r>
    </w:p>
    <w:p w:rsidR="00801DF7" w:rsidRPr="00801DF7" w:rsidRDefault="00801DF7" w:rsidP="00801DF7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2.Государства-участникипринимают все эффективные законодательные,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адми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B3314D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нистративные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судебные или иные меры к тому, чтобы инвалиды наравне с другими не подвергались пыткам или жестоким, бесчеловечным или унижающим достоинство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видам обращения и наказания.</w:t>
      </w:r>
    </w:p>
    <w:p w:rsidR="00801DF7" w:rsidRPr="00801DF7" w:rsidRDefault="00801DF7" w:rsidP="00801DF7">
      <w:pPr>
        <w:spacing w:before="33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16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Свобода от эксплуатации, насилия и надругательства</w:t>
      </w:r>
    </w:p>
    <w:p w:rsidR="00801DF7" w:rsidRPr="00801DF7" w:rsidRDefault="00801DF7" w:rsidP="00B3314D">
      <w:pPr>
        <w:spacing w:before="12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1.Государства-участникипринимают все надлежащие законодательные, административные, социальные, просветительные и иные меры для защиты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инвалидов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как дома, так и вне его от всех форм эксплуатации, насилия и надругательства, в том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числе от тех их аспектов, которые имеют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гендерную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подоплеку.</w:t>
      </w:r>
    </w:p>
    <w:p w:rsidR="00B3314D" w:rsidRDefault="00801DF7" w:rsidP="00B3314D">
      <w:pPr>
        <w:spacing w:before="135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также все надлежащие меры для предотвращения всех форм эксплуатации, насилия и надругательства, обеспечивая, в частности, подходящие формы оказания учитывающей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возрастно-половую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специфику помощи и поддержки инвалидам, их семьям и лицам, осуществляющим уход за инвалидами, в том числе путем ознакомления и просвещения в вопросе о том, как избегать проявлений эксплуатации, насилия и надругательства, определять их и сообщать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них.</w:t>
      </w:r>
      <w:proofErr w:type="gramEnd"/>
    </w:p>
    <w:p w:rsidR="00801DF7" w:rsidRPr="00801DF7" w:rsidRDefault="00801DF7" w:rsidP="00B3314D">
      <w:pPr>
        <w:spacing w:before="135" w:after="0" w:line="300" w:lineRule="atLeast"/>
        <w:ind w:firstLine="34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 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обеспечивают, чтобы услуги по предоставлению защиты оказывались с учетом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возрастно-половой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специфики и фактора инвалидности.</w:t>
      </w:r>
    </w:p>
    <w:p w:rsidR="00801DF7" w:rsidRPr="00801DF7" w:rsidRDefault="00801DF7" w:rsidP="00801DF7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3.Стремясь предотвращать проявление всех форм эксплуатации, насилия и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над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ругательства, 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обеспечивают, чтобы все учреждения и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граммы, предназначенные для обслуживания инвалидов, находились под эффективным наблюдением со стороны независимых органов.</w:t>
      </w:r>
    </w:p>
    <w:p w:rsidR="00801DF7" w:rsidRPr="00801DF7" w:rsidRDefault="00801DF7" w:rsidP="00B3314D">
      <w:pPr>
        <w:spacing w:before="12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4.Государства-участникипринимают все надлежащие меры для содействия физическому, когнитивному и психологическому восстановлению, реабилитации и социальной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реинтеграции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инвалидов, ставших жертвами любой формы эксплуатации,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насилия или надругательства, в том числе путем оказания услуг по предоставлению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защиты. Такие восстановление и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реинтеграция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происходят в обстановке, способствующей укреплению здоровья, благополучия, самоуважения, достоинства и самостоятельности соответствующего лица, и осуществляются с учетом нужд, обусловленных возрастно-половой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спецификой.</w:t>
      </w:r>
    </w:p>
    <w:p w:rsidR="00801DF7" w:rsidRPr="00801DF7" w:rsidRDefault="00801DF7" w:rsidP="00B3314D">
      <w:pPr>
        <w:spacing w:before="15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5.Государства-участники</w:t>
      </w:r>
      <w:r w:rsidR="00B3314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принимают эффективные законодательство и стратегии, в том числе ориентированные на женщин и детей, для обеспечения того, чтобы случаи эксплуатации, насилия и надругательства в отношении инвалидов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выявля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лись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расследовались и в надлежащих случаях преследовались.</w:t>
      </w:r>
    </w:p>
    <w:p w:rsidR="00801DF7" w:rsidRPr="00801DF7" w:rsidRDefault="00801DF7" w:rsidP="00801DF7">
      <w:pPr>
        <w:spacing w:after="150" w:line="21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15</w:t>
      </w:r>
    </w:p>
    <w:p w:rsidR="00801DF7" w:rsidRPr="00801DF7" w:rsidRDefault="008A7B65" w:rsidP="00E6473E">
      <w:pPr>
        <w:spacing w:before="840" w:after="0" w:line="31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П</w:t>
      </w:r>
      <w:r w:rsidR="00801DF7"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</w:t>
      </w:r>
      <w:proofErr w:type="spellEnd"/>
      <w:r w:rsidR="00801DF7"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 xml:space="preserve"> 17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Защита личной целостности</w:t>
      </w:r>
    </w:p>
    <w:p w:rsidR="00801DF7" w:rsidRPr="00801DF7" w:rsidRDefault="00801DF7" w:rsidP="00801DF7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Каждый инвалид имеет право на уважение его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физической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психической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целост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ности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наравне с другими.</w:t>
      </w:r>
    </w:p>
    <w:p w:rsidR="00801DF7" w:rsidRPr="00801DF7" w:rsidRDefault="00801DF7" w:rsidP="00801DF7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18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Свобода передвижения и гражданство</w:t>
      </w:r>
    </w:p>
    <w:p w:rsidR="00801DF7" w:rsidRPr="00801DF7" w:rsidRDefault="00801DF7" w:rsidP="00E6473E">
      <w:pPr>
        <w:spacing w:before="13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1.Государства-участникипризнают права инвалидов на свободу передвижения, на свободу выбора местожительства и на гражданство наравне с другими, в том числе путем обеспечения того, чтобы инвалиды:</w:t>
      </w:r>
    </w:p>
    <w:p w:rsidR="00801DF7" w:rsidRPr="00801DF7" w:rsidRDefault="00E6473E" w:rsidP="00801DF7">
      <w:pPr>
        <w:spacing w:before="150" w:after="0" w:line="33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имели право приобретать и изменять гражданство и не лишались своего гражданства произвольно или по причине инвалидности;</w:t>
      </w:r>
    </w:p>
    <w:p w:rsidR="00E6473E" w:rsidRDefault="00E6473E" w:rsidP="00801DF7">
      <w:pPr>
        <w:spacing w:before="90" w:after="0" w:line="255" w:lineRule="atLeast"/>
        <w:jc w:val="both"/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 лишались, по причине инвалидности, возможности получать документы,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подтверждающие их гражданство, или иные удостоверяющие их личность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кументы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обладать такими документами и пользоваться ими либо использовать соответствующие процедуры, например иммиграционные, которые могут быть необходимы для облегчения осуществления права на свободу передвижения;</w:t>
      </w:r>
    </w:p>
    <w:p w:rsidR="00E6473E" w:rsidRDefault="00E6473E" w:rsidP="00801DF7">
      <w:pPr>
        <w:spacing w:before="90" w:after="0" w:line="255" w:lineRule="atLeast"/>
        <w:jc w:val="both"/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имели право свободно покидать любую страну, включая свою собственную;</w:t>
      </w:r>
    </w:p>
    <w:p w:rsidR="00801DF7" w:rsidRPr="00801DF7" w:rsidRDefault="00E6473E" w:rsidP="00801DF7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 лишались произвольно или по причине инвалидности права на въе</w:t>
      </w:r>
      <w:proofErr w:type="gramStart"/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зд в св</w:t>
      </w:r>
      <w:proofErr w:type="gramEnd"/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ою собственную страну.</w:t>
      </w:r>
    </w:p>
    <w:p w:rsidR="00801DF7" w:rsidRPr="00801DF7" w:rsidRDefault="00801DF7" w:rsidP="00E6473E">
      <w:pPr>
        <w:spacing w:before="120" w:after="0" w:line="315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2.Дети-инвалидырегистрируются сразу же после рождения и с момента рождения имеют право на имя и на приобретение гражданства, а также, в наиболее возможной степени, право знать своих родителей и право на их заботу.</w:t>
      </w:r>
    </w:p>
    <w:p w:rsidR="00801DF7" w:rsidRPr="00801DF7" w:rsidRDefault="00801DF7" w:rsidP="00801DF7">
      <w:pPr>
        <w:spacing w:before="31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19</w:t>
      </w:r>
    </w:p>
    <w:p w:rsidR="00801DF7" w:rsidRPr="00801DF7" w:rsidRDefault="00801DF7" w:rsidP="00801DF7">
      <w:pPr>
        <w:spacing w:before="150" w:after="0" w:line="31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Самостоятельный образ жизни и вовлеченность в местное сообщество</w:t>
      </w:r>
    </w:p>
    <w:p w:rsidR="00801DF7" w:rsidRPr="00801DF7" w:rsidRDefault="00801DF7" w:rsidP="00E6473E">
      <w:pPr>
        <w:spacing w:before="10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Государства–участники</w:t>
      </w:r>
      <w:r w:rsidR="00E6473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настоящей Конвенции признают равное право всех инвалидов жить в обычных местах проживания, при равных с другими людьми вариантах</w:t>
      </w:r>
      <w:r w:rsidR="00E6473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выбора, и принимают эффективные и надлежащие меры для того, чтобы содействовать полной реализации инвалидами этого права и их полному включению и вовлечению в местное сообщество, в том числе обеспечивая, чтобы: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инвалиды имели возможность выбирать наравне с другими людьми свое место</w:t>
      </w:r>
    </w:p>
    <w:p w:rsidR="00801DF7" w:rsidRPr="00801DF7" w:rsidRDefault="00801DF7" w:rsidP="00801DF7">
      <w:pPr>
        <w:spacing w:before="30" w:after="0" w:line="33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жительства и то, где и с кем проживать, и не были обязаны проживать в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каких</w:t>
      </w:r>
      <w:r w:rsidR="00E6473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то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определенных жилищных условиях;</w:t>
      </w:r>
    </w:p>
    <w:p w:rsidR="00801DF7" w:rsidRPr="00801DF7" w:rsidRDefault="00801DF7" w:rsidP="00801DF7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инвалиды имели доступ к разного рода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оказываемым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 дому, по месту житель-</w:t>
      </w:r>
    </w:p>
    <w:p w:rsidR="00801DF7" w:rsidRPr="00801DF7" w:rsidRDefault="00801DF7" w:rsidP="00E6473E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ства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иным вспомогательным услугам на базе местного сообщества, включая</w:t>
      </w:r>
      <w:r w:rsidR="00E6473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персональную помощь, необходимую для поддержки жизни в местном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сообще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стве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включения в него, а также для недопущения изоляции или сегрегации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</w:t>
      </w:r>
      <w:proofErr w:type="gramEnd"/>
    </w:p>
    <w:p w:rsidR="00801DF7" w:rsidRPr="00801DF7" w:rsidRDefault="00801DF7" w:rsidP="00801DF7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местного сообщества;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услуги и объекты коллективного пользования, предназначенные для населения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3"/>
          <w:lang w:eastAsia="ru-RU"/>
        </w:rPr>
        <w:t>в</w:t>
      </w:r>
      <w:r w:rsidR="00E6473E">
        <w:rPr>
          <w:rFonts w:ascii="Arial" w:eastAsia="Times New Roman" w:hAnsi="Arial" w:cs="Arial"/>
          <w:color w:val="231F20"/>
          <w:sz w:val="23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целом, были в равной степени доступны для инвалидов и отвечали их нуждам.</w:t>
      </w:r>
    </w:p>
    <w:p w:rsidR="00801DF7" w:rsidRPr="00801DF7" w:rsidRDefault="00801DF7" w:rsidP="00801DF7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20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Индивидуальная мобильность</w:t>
      </w:r>
    </w:p>
    <w:p w:rsidR="00801DF7" w:rsidRPr="00801DF7" w:rsidRDefault="00801DF7" w:rsidP="00E6473E">
      <w:pPr>
        <w:spacing w:before="135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E6473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эффективные меры для обеспечения индивидуальной мобильности инвалидов с максимально возможной степенью их самостоятельности, в том числе путем:</w:t>
      </w:r>
    </w:p>
    <w:p w:rsidR="00801DF7" w:rsidRPr="00801DF7" w:rsidRDefault="00E6473E" w:rsidP="00801DF7">
      <w:pPr>
        <w:spacing w:before="15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содействия индивидуальной мобильности инвалидов избираемым ими способом, в выбираемое ими время и по доступной цене;</w:t>
      </w:r>
    </w:p>
    <w:p w:rsidR="00801DF7" w:rsidRPr="00801DF7" w:rsidRDefault="00801DF7" w:rsidP="00801DF7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облегчения доступа инвалидов к качественным средствам, облегчающим мо-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бильность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устройствам,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ассистивным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технологиям и услугам помощников и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посредников, в том числе за счет их предоставления по доступной цене;</w:t>
      </w:r>
    </w:p>
    <w:p w:rsidR="00801DF7" w:rsidRPr="00801DF7" w:rsidRDefault="00E6473E" w:rsidP="00801DF7">
      <w:pPr>
        <w:spacing w:before="195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обучения инвалидов и работающих с ними кадров специалистов навыкам мобильности;</w:t>
      </w:r>
    </w:p>
    <w:p w:rsidR="00801DF7" w:rsidRPr="00801DF7" w:rsidRDefault="00E6473E" w:rsidP="00801DF7">
      <w:pPr>
        <w:spacing w:before="12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побуждения предприятий, которые занимаются производством средств, облегчающих мобильность, устройств и </w:t>
      </w:r>
      <w:proofErr w:type="spellStart"/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ассистивных</w:t>
      </w:r>
      <w:proofErr w:type="spellEnd"/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технологий, к учету всех аспектов мобильности инвалидов.</w:t>
      </w:r>
    </w:p>
    <w:p w:rsidR="00E6473E" w:rsidRDefault="00E6473E" w:rsidP="00801DF7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:rsidR="00E6473E" w:rsidRDefault="00E6473E" w:rsidP="00801DF7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:rsidR="00801DF7" w:rsidRPr="00801DF7" w:rsidRDefault="00801DF7" w:rsidP="00801DF7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lastRenderedPageBreak/>
        <w:t>Статья 21</w:t>
      </w:r>
    </w:p>
    <w:p w:rsidR="00801DF7" w:rsidRPr="00801DF7" w:rsidRDefault="00801DF7" w:rsidP="00801DF7">
      <w:pPr>
        <w:spacing w:before="150" w:after="0" w:line="31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Свобода выражения мнения и убеждений и доступ к информации</w:t>
      </w:r>
    </w:p>
    <w:p w:rsidR="00801DF7" w:rsidRPr="00801DF7" w:rsidRDefault="00801DF7" w:rsidP="00E6473E">
      <w:pPr>
        <w:spacing w:before="105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E6473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все надлежащие меры для обеспечения того, чтобы инвалиды могли пользоваться правом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в статье 2 настоящей Конвенции, включая:</w:t>
      </w:r>
    </w:p>
    <w:p w:rsidR="00801DF7" w:rsidRPr="00801DF7" w:rsidRDefault="00801DF7" w:rsidP="00801DF7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снабжение инвалидов информацией, предназначенной для широкой публики,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доступных форматах и с использованием технологий, учитывающих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разные</w:t>
      </w:r>
      <w:proofErr w:type="gramEnd"/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формы инвалидности, своевременно и без дополнительной платы;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принятие и содействие использованию в официальных сношениях: жестовых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языков, азбуки Брайля, усиливающих и альтернативных способов общения и всех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других доступных способов, методов и форматов общения по выбору инвалидов;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активное побуждение частных предприятий, оказывающих услуги широкой </w:t>
      </w: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пу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801DF7" w:rsidRPr="00801DF7" w:rsidRDefault="00801DF7" w:rsidP="00801DF7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блике, в том числе через Интернет, к предоставлению информации и услуг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</w:p>
    <w:p w:rsidR="00E8307D" w:rsidRDefault="00801DF7" w:rsidP="00E8307D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доступных и пригодных для инвалидов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форматах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;</w:t>
      </w:r>
    </w:p>
    <w:p w:rsidR="00801DF7" w:rsidRPr="00801DF7" w:rsidRDefault="00801DF7" w:rsidP="00E6473E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побуждение средств массовой информации, в том числе предоставляющих информацию через Интернет, к превращению своих услуг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доступные для инвалидов;</w:t>
      </w:r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признание и поощрение использования жестовых языков.</w:t>
      </w:r>
    </w:p>
    <w:p w:rsidR="00801DF7" w:rsidRPr="00801DF7" w:rsidRDefault="00801DF7" w:rsidP="00801DF7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22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Неприкосновенность частной жизни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1.Независимо от места жительства или жилищных условий ни один инвалид не</w:t>
      </w:r>
    </w:p>
    <w:p w:rsidR="00801DF7" w:rsidRPr="00801DF7" w:rsidRDefault="00801DF7" w:rsidP="00E6473E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должен подвергаться произвольному или незаконному посягательству на неприкосновенность его частной жизни, семьи, жилища или переписки и иных видов общения либо незаконным нападкам на его честь и репутацию. Инвалиды имеют право на защиту закона от таких посягательств или нападок.</w:t>
      </w:r>
    </w:p>
    <w:p w:rsidR="00801DF7" w:rsidRPr="00801DF7" w:rsidRDefault="00801DF7" w:rsidP="00E6473E">
      <w:pPr>
        <w:spacing w:before="15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2.Государства-участникиохраняют конфиденциальность сведений о личности, состоянии здоровья и реабилитации инвалидов наравне с другими.</w:t>
      </w:r>
    </w:p>
    <w:p w:rsidR="00801DF7" w:rsidRPr="00801DF7" w:rsidRDefault="00801DF7" w:rsidP="00801DF7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23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Уважение дома и семьи</w:t>
      </w:r>
    </w:p>
    <w:p w:rsidR="00801DF7" w:rsidRPr="00801DF7" w:rsidRDefault="00801DF7" w:rsidP="00801DF7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1.Государства-участникипринимают эффективные и надлежащие меры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</w:t>
      </w:r>
      <w:proofErr w:type="gramEnd"/>
    </w:p>
    <w:p w:rsidR="00801DF7" w:rsidRPr="00801DF7" w:rsidRDefault="00801DF7" w:rsidP="00801DF7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устранения дискриминации в отношении инвалидов во всех вопросах, касающихся брака, семьи, отцовства, материнства и личных отношений, наравне с другими, стремясь при этом обеспечить, чтобы:</w:t>
      </w:r>
    </w:p>
    <w:p w:rsidR="00801DF7" w:rsidRPr="00801DF7" w:rsidRDefault="00801DF7" w:rsidP="00801DF7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признавалось право всех инвалидов, достигших брачного возраста, вступать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брак и создавать семью на основе свободного и полного согласия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брачующихся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;</w:t>
      </w:r>
    </w:p>
    <w:p w:rsidR="00801DF7" w:rsidRPr="00801DF7" w:rsidRDefault="00CA70C2" w:rsidP="00CA70C2">
      <w:pPr>
        <w:spacing w:before="210" w:after="0" w:line="30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proofErr w:type="gram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репродуктивного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поведения и планирования семьи, а также предоставлялись средства, позволяющие им осуществлять эти права;</w:t>
      </w:r>
      <w:proofErr w:type="gramEnd"/>
    </w:p>
    <w:p w:rsidR="00801DF7" w:rsidRPr="00801DF7" w:rsidRDefault="00801DF7" w:rsidP="00801DF7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инвалиды, включая детей, наравне с другими сохраняли свою фертильность.</w:t>
      </w:r>
    </w:p>
    <w:p w:rsidR="00801DF7" w:rsidRPr="00801DF7" w:rsidRDefault="00801DF7" w:rsidP="00CA70C2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 права и обязанности инвалидов в отношении опекунства, попечительства, опеки, усыновления детей или аналогичных институтов, когда данные понятия присутствуют в национальном законодательстве; во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всех случаях первостепенное значение имеют высшие интересы ребенка. Государства-участники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оказывают инвалидам надлежащую помощь в выполнении ими своих обязанностей по воспитанию детей.</w:t>
      </w:r>
    </w:p>
    <w:p w:rsidR="00E8307D" w:rsidRDefault="00801DF7" w:rsidP="006C2F98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3.Государства-участники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обеспечивают, чтобы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дети-инвалиды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имели равные права в отношении семейной жизни. Для реализации этих прав и недопущения сокрытия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детей-инвалидов,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их оставления, уклонения от ухода за ними и их сегрегации государства-участники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обязуются с самого начала снабжать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детей-инвалидов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 их семьи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всесторонней информацией, услугами и поддержкой.</w:t>
      </w:r>
    </w:p>
    <w:p w:rsidR="00CA70C2" w:rsidRDefault="00CA70C2" w:rsidP="00E8307D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801DF7" w:rsidRPr="00801DF7" w:rsidRDefault="00801DF7" w:rsidP="00E8307D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4.Государства-участники</w:t>
      </w:r>
      <w:r w:rsidR="00CA70C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обеспечивают, чтобы ребенок не разлучался со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своими</w:t>
      </w:r>
      <w:proofErr w:type="gramEnd"/>
    </w:p>
    <w:p w:rsidR="00801DF7" w:rsidRPr="00801DF7" w:rsidRDefault="00801DF7" w:rsidP="006C2F98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родителями против их воли, за исключением случаев, когда поднадзорные суду компетентные органы в соответствии с применимыми законами и процедурами определяют, что такое разлучение необходимо в высших интересах ребенка. Ни при каких обстоятельствах ребенок не может быть разлучен с родителями по причине инвалидности либо самого ребенка, либо одного или обоих родителей.</w:t>
      </w:r>
    </w:p>
    <w:p w:rsidR="00801DF7" w:rsidRPr="00801DF7" w:rsidRDefault="00801DF7" w:rsidP="00801DF7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5.Государства-участникиобязуются в случае, когда ближайшие родственники не</w:t>
      </w:r>
    </w:p>
    <w:p w:rsidR="00801DF7" w:rsidRPr="00801DF7" w:rsidRDefault="0049619D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состоянии обеспечить уход за ребенком-инвалидом,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прилагать все усилия к тому,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чтобы организовать альтернативный уход за счет привлечения более дальних родственников, а при отсутствии такой возможности — за счет создания семейных условий для проживания ребенка в местном сообществе.</w:t>
      </w:r>
    </w:p>
    <w:p w:rsidR="00801DF7" w:rsidRPr="00801DF7" w:rsidRDefault="00801DF7" w:rsidP="00801DF7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24</w:t>
      </w:r>
    </w:p>
    <w:p w:rsidR="00801DF7" w:rsidRPr="00801DF7" w:rsidRDefault="00801DF7" w:rsidP="00801DF7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801DF7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Образование</w:t>
      </w:r>
    </w:p>
    <w:p w:rsidR="00801DF7" w:rsidRPr="00801DF7" w:rsidRDefault="00801DF7" w:rsidP="00AB6115">
      <w:pPr>
        <w:spacing w:before="135" w:after="0" w:line="31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 Государства-участники</w:t>
      </w:r>
      <w:r w:rsidR="0049619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признают право инвалидов на образование. В целях реализации этого права без дискриминации и на основе равенства возможностей</w:t>
      </w:r>
    </w:p>
    <w:p w:rsidR="00801DF7" w:rsidRPr="00801DF7" w:rsidRDefault="00801DF7" w:rsidP="00801DF7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49619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 инклюзивное образование на всех уровнях и</w:t>
      </w:r>
    </w:p>
    <w:p w:rsidR="00801DF7" w:rsidRPr="00801DF7" w:rsidRDefault="00801DF7" w:rsidP="00801DF7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обучение в течение всей жизни, стремясь при этом:</w:t>
      </w:r>
    </w:p>
    <w:p w:rsidR="00801DF7" w:rsidRPr="00801DF7" w:rsidRDefault="00AB6115" w:rsidP="00801DF7">
      <w:pPr>
        <w:spacing w:before="180" w:after="0" w:line="315" w:lineRule="atLeast"/>
        <w:ind w:hanging="270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 полному развитию человеческого потенциала, а также чувства достоинства и самоуважения и к усилению уважения прав человека, основных свобод и чело-</w:t>
      </w:r>
    </w:p>
    <w:p w:rsidR="00801DF7" w:rsidRPr="00801DF7" w:rsidRDefault="00801DF7" w:rsidP="00801DF7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веческого</w:t>
      </w:r>
      <w:proofErr w:type="spell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многообразия;</w:t>
      </w:r>
    </w:p>
    <w:p w:rsidR="00801DF7" w:rsidRPr="00801DF7" w:rsidRDefault="00AB6115" w:rsidP="00801DF7">
      <w:pPr>
        <w:spacing w:before="15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 развитию личности, талантов и творчества инвалидов, а также их умственных и физических способностей в самом полном объеме;</w:t>
      </w:r>
    </w:p>
    <w:p w:rsidR="00801DF7" w:rsidRPr="00801DF7" w:rsidRDefault="00801DF7" w:rsidP="00AB6115">
      <w:pPr>
        <w:spacing w:before="12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с) 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 наделению инвалидов возможностью эффективно участвовать в жизни свободного общества.</w:t>
      </w:r>
    </w:p>
    <w:p w:rsidR="00801DF7" w:rsidRPr="00801DF7" w:rsidRDefault="00801DF7" w:rsidP="00801DF7">
      <w:pPr>
        <w:spacing w:before="19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2. 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 реализации этого права</w:t>
      </w:r>
      <w:r w:rsidR="00AB611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AB611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обеспечивают, чтобы:</w:t>
      </w:r>
    </w:p>
    <w:p w:rsidR="00801DF7" w:rsidRPr="00801DF7" w:rsidRDefault="00801DF7" w:rsidP="003E0923">
      <w:pPr>
        <w:spacing w:before="21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инвалиды не исключались по причине инвалидности из системы общего образования, а дети-инвалиды—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из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системы бесплатного и обязательного начального образования или среднего образования;</w:t>
      </w:r>
    </w:p>
    <w:p w:rsidR="00801DF7" w:rsidRPr="00801DF7" w:rsidRDefault="00801DF7" w:rsidP="00801DF7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b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инвалиды имели наравне с другими доступ к </w:t>
      </w:r>
      <w:proofErr w:type="gramStart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инклюзивному</w:t>
      </w:r>
      <w:proofErr w:type="gramEnd"/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качественному и</w:t>
      </w:r>
    </w:p>
    <w:p w:rsidR="00801DF7" w:rsidRPr="00801DF7" w:rsidRDefault="00801DF7" w:rsidP="00801DF7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бесплатному начальному образованию и среднему образованию в местах своего проживания;</w:t>
      </w:r>
    </w:p>
    <w:p w:rsidR="00801DF7" w:rsidRPr="00801DF7" w:rsidRDefault="00801DF7" w:rsidP="003E092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обеспечивалось разумное приспособление, учитывающее индивидуальные потребности;</w:t>
      </w:r>
    </w:p>
    <w:p w:rsidR="00801DF7" w:rsidRPr="00801DF7" w:rsidRDefault="00801DF7" w:rsidP="003E0923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инвалиды получали внутри системы общего образования требуемую поддержку для облегчения их эффективного обучения;</w:t>
      </w:r>
    </w:p>
    <w:p w:rsidR="00801DF7" w:rsidRPr="00801DF7" w:rsidRDefault="003E0923" w:rsidP="00801DF7">
      <w:pPr>
        <w:spacing w:before="195" w:after="15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="00801DF7" w:rsidRPr="00801DF7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801DF7" w:rsidRPr="00801DF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BE2D0B" w:rsidRPr="00BE2D0B" w:rsidRDefault="00BE2D0B" w:rsidP="00BE2D0B">
      <w:pPr>
        <w:spacing w:before="76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 Государства-участники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наделяют инвалидов возможностью осваивать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жизнен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F33CD7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ные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социализационные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навыки, чтобы облегчить их полное и равное участие в процессе образования и в качестве членов местного сообщества. Государства-участники принимают в этом направлении надлежащие меры, в том числе:</w:t>
      </w:r>
    </w:p>
    <w:p w:rsidR="00BE2D0B" w:rsidRPr="00BE2D0B" w:rsidRDefault="00BE2D0B" w:rsidP="00BE2D0B">
      <w:pPr>
        <w:spacing w:before="21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содействуют освоению азбуки Брайля, альтернативных шрифтов, усиливающих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альтернативных методов, способов и форматов общения, а также навыков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ориентации и мобильности и способствуют поддержке со стороны сверстников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наставничеству;</w:t>
      </w:r>
    </w:p>
    <w:p w:rsidR="00BE2D0B" w:rsidRPr="00BE2D0B" w:rsidRDefault="00BE2D0B" w:rsidP="00BE2D0B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содействуют освоению жестового языка и поощрению языковой самобытности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глухих;</w:t>
      </w:r>
    </w:p>
    <w:p w:rsidR="00BE2D0B" w:rsidRPr="00BE2D0B" w:rsidRDefault="00BE2D0B" w:rsidP="00F33CD7">
      <w:pPr>
        <w:spacing w:before="19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с)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индивида языков и методов и способов общения и в обстановке, которая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максимальным образом способствует освоению знаний и социальному развитию.</w:t>
      </w:r>
    </w:p>
    <w:p w:rsidR="00BE2D0B" w:rsidRPr="00BE2D0B" w:rsidRDefault="00BE2D0B" w:rsidP="00F33CD7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4.Чтобы содействовать обеспечению реализации этого права, государства-участники принимают надлежащие меры для привлечения на работу учителей, в том числе учителей-инвалидов,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владеющих жестовым языком и/или азбукой Брайля, и для обучения специалистов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общения, учебных методик и материалов для оказания поддержки инвалидам.</w:t>
      </w:r>
    </w:p>
    <w:p w:rsidR="00BE2D0B" w:rsidRPr="00BE2D0B" w:rsidRDefault="00BE2D0B" w:rsidP="00F33CD7">
      <w:pPr>
        <w:spacing w:before="15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5.Государства-участникиобеспечивают, чтобы инвалиды могли иметь доступ 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3"/>
          <w:lang w:eastAsia="ru-RU"/>
        </w:rPr>
        <w:t>С</w:t>
      </w:r>
      <w:r w:rsidR="00F33CD7">
        <w:rPr>
          <w:rFonts w:ascii="Arial" w:eastAsia="Times New Roman" w:hAnsi="Arial" w:cs="Arial"/>
          <w:color w:val="231F20"/>
          <w:sz w:val="23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этой целью государства-участники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обеспечивают, чтобы для инвалидов обеспечивалось разумное приспособление.</w:t>
      </w:r>
    </w:p>
    <w:p w:rsidR="00F33CD7" w:rsidRDefault="00F33CD7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lastRenderedPageBreak/>
        <w:t>Статья 25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Здоровье</w:t>
      </w:r>
    </w:p>
    <w:p w:rsidR="00BE2D0B" w:rsidRPr="00BE2D0B" w:rsidRDefault="00BE2D0B" w:rsidP="00E34327">
      <w:pPr>
        <w:spacing w:before="135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F33C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признают, что инвалиды имеют право на наивысший достижимый уровень здоровья без дискриминации по признаку инвалидности. Государства-участники</w:t>
      </w:r>
      <w:r w:rsidR="00E3432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принимают все надлежащие меры для обеспечения доступа инвалидов к услугам в сфере здравоохранения, учитывающим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гендерную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специфику, в том</w:t>
      </w:r>
      <w:r w:rsidR="00E3432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числе к реабилитации по состоянию здоровья. В частности, государства-участники:</w:t>
      </w:r>
    </w:p>
    <w:p w:rsidR="00BE2D0B" w:rsidRPr="00BE2D0B" w:rsidRDefault="00BE2D0B" w:rsidP="00BE2D0B">
      <w:pPr>
        <w:spacing w:before="15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обеспечивают инвалидам тот же набор, качество и уровень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бесплатных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или не-</w:t>
      </w:r>
    </w:p>
    <w:p w:rsidR="00BE2D0B" w:rsidRPr="00BE2D0B" w:rsidRDefault="00BE2D0B" w:rsidP="00BE2D0B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дорогих услуг и программ по охране здоровья, что и другим лицам, в том числе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области сексуального и репродуктивного здоровья и по линии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предлагаемых</w:t>
      </w:r>
      <w:proofErr w:type="gramEnd"/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населению государственных программ здравоохранения;</w:t>
      </w:r>
    </w:p>
    <w:p w:rsidR="00BE2D0B" w:rsidRPr="00BE2D0B" w:rsidRDefault="00E34327" w:rsidP="008854D9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предоставляют те услуги в сфере здравоохранения, которые необходимы инвалидам непосредственно по причине их инвалидности, включая раннюю диагностику, а в подходящих случаях — коррекцию и услуги, призванные свести 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</w:t>
      </w:r>
      <w:proofErr w:type="gramEnd"/>
    </w:p>
    <w:p w:rsidR="00BE2D0B" w:rsidRPr="00BE2D0B" w:rsidRDefault="00BE2D0B" w:rsidP="00BE2D0B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минимуму и предотвратить дальнейшее возникновение инвалидности, в том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числе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среди детей и пожилых;</w:t>
      </w:r>
    </w:p>
    <w:p w:rsidR="00BE2D0B" w:rsidRPr="00BE2D0B" w:rsidRDefault="00BE2D0B" w:rsidP="00BE2D0B">
      <w:pPr>
        <w:spacing w:before="19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с)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организуют эти услуги в сфере здравоохранения как можно ближе к местам не-</w:t>
      </w:r>
    </w:p>
    <w:p w:rsidR="00BE2D0B" w:rsidRPr="00BE2D0B" w:rsidRDefault="00BE2D0B" w:rsidP="00BE2D0B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посредственного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проживания этих людей, в том числе в сельских районах;</w:t>
      </w:r>
    </w:p>
    <w:p w:rsidR="00BE2D0B" w:rsidRPr="00BE2D0B" w:rsidRDefault="00BE2D0B" w:rsidP="008854D9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требуют, чтобы специалисты здравоохранения предоставляли инвалидам услуги того же качества, что и другим лицам, в том числе на основе свободного и информированного согласия посредством, среди прочего, повышения осведомленности о правах человека, достоинстве, самостоятельности и нуждах инвалидов за счет обучения и принятия этических стандартов для государственного и частного здравоохранения;</w:t>
      </w:r>
    </w:p>
    <w:p w:rsidR="00BE2D0B" w:rsidRPr="00BE2D0B" w:rsidRDefault="00BE2D0B" w:rsidP="008854D9">
      <w:pPr>
        <w:spacing w:before="21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е)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запрещают дискриминацию в отношении инвалидов при предоставлении медицинского страхования и страхования жизни, если последнее разрешено национальным правом, и предусматривают, что оно предоставляется на справедливой и разумной основе;</w:t>
      </w:r>
    </w:p>
    <w:p w:rsidR="00BE2D0B" w:rsidRPr="00BE2D0B" w:rsidRDefault="008854D9" w:rsidP="00BE2D0B">
      <w:pPr>
        <w:spacing w:before="12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f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не допускают дискриминационного отказа в здравоохранении или услугах в этой области либо получении пищи или жидкостей по причине инвалидности.</w:t>
      </w:r>
    </w:p>
    <w:p w:rsidR="00BE2D0B" w:rsidRPr="00BE2D0B" w:rsidRDefault="00BE2D0B" w:rsidP="00BE2D0B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26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proofErr w:type="spellStart"/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Абилитация</w:t>
      </w:r>
      <w:proofErr w:type="spellEnd"/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 xml:space="preserve"> и реабилитация</w:t>
      </w:r>
    </w:p>
    <w:p w:rsidR="00BE2D0B" w:rsidRPr="00BE2D0B" w:rsidRDefault="00BE2D0B" w:rsidP="008854D9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 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принимают, в том числе при поддержке со стороны других инвалидов, эффективные и надлежащие меры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 С этой целью 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организуют, укрепляют и расширяют комплексные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абилитационные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реабилитационные услуги и программы, особенно в сфере здравоохранения, занятости, образования и социального обслуживания, таким образом, чтобы эти услуги и программы:</w:t>
      </w:r>
    </w:p>
    <w:p w:rsidR="00BE2D0B" w:rsidRPr="00BE2D0B" w:rsidRDefault="00BE2D0B" w:rsidP="00BE2D0B">
      <w:pPr>
        <w:spacing w:before="10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а)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начинали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реализовываться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как можно раньше и были основаны на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многопро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фильной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оценке нужд и сильных сторон индивида;</w:t>
      </w:r>
    </w:p>
    <w:p w:rsidR="00BE2D0B" w:rsidRPr="00BE2D0B" w:rsidRDefault="00BE2D0B" w:rsidP="00BE2D0B">
      <w:pPr>
        <w:spacing w:before="21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способствовали вовлечению и включению в местное сообщество и во все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аспекты жизни общества, имели добровольный характер и были доступны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</w:t>
      </w:r>
      <w:proofErr w:type="gramEnd"/>
    </w:p>
    <w:p w:rsidR="00BE2D0B" w:rsidRPr="00BE2D0B" w:rsidRDefault="00BE2D0B" w:rsidP="00BE2D0B">
      <w:pPr>
        <w:spacing w:before="30" w:after="0" w:line="31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инвалидов как можно ближе к местам их непосредственного проживания, в том числе в сельских районах.</w:t>
      </w:r>
    </w:p>
    <w:p w:rsidR="00BE2D0B" w:rsidRPr="00BE2D0B" w:rsidRDefault="00BE2D0B" w:rsidP="008854D9">
      <w:pPr>
        <w:spacing w:before="120" w:after="0" w:line="315" w:lineRule="atLeast"/>
        <w:ind w:firstLine="34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2.Государства-участникипоощряют развитие начального и последующего обучения специалистов и персонала, работающих в сфере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абилитационных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реабилитационных услуг.</w:t>
      </w:r>
    </w:p>
    <w:p w:rsidR="00BE2D0B" w:rsidRPr="00BE2D0B" w:rsidRDefault="00BE2D0B" w:rsidP="00BE2D0B">
      <w:pPr>
        <w:spacing w:before="150" w:after="0" w:line="315" w:lineRule="atLeast"/>
        <w:ind w:firstLine="34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3.Государства-участникипоощряют наличие, знание и использование относящихся к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абилитации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реабилитации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ассистивных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устройств и технологий, предназначенных для инвалидов.</w:t>
      </w:r>
    </w:p>
    <w:p w:rsidR="00BE2D0B" w:rsidRPr="00BE2D0B" w:rsidRDefault="00BE2D0B" w:rsidP="00BE2D0B">
      <w:pPr>
        <w:spacing w:after="150" w:line="21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21</w:t>
      </w:r>
    </w:p>
    <w:p w:rsidR="00BE2D0B" w:rsidRPr="00BE2D0B" w:rsidRDefault="00BE2D0B" w:rsidP="00BE2D0B">
      <w:pPr>
        <w:spacing w:before="79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27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Труд и занятость</w:t>
      </w:r>
    </w:p>
    <w:p w:rsidR="00BE2D0B" w:rsidRPr="00BE2D0B" w:rsidRDefault="00BE2D0B" w:rsidP="008854D9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 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признают право инвалидов на труд наравне с другими; оно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включает право на получение возможности зарабатывать себе на жизнь тру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дом, который инвалид свободно выбрал или на который он свободно согласился,</w:t>
      </w:r>
    </w:p>
    <w:p w:rsidR="00BE2D0B" w:rsidRPr="00BE2D0B" w:rsidRDefault="00BE2D0B" w:rsidP="008854D9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условиях, когда рынок труда и производственная среда являются открытыми, инклюзивными и доступными для инвалидов. Государства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 и поощряют реализацию права на труд, в том числе теми лицами, которые получают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инвалидность во время трудовой деятельности, путем принятия, в том числе в законодательном порядке, надлежащих мер, направленных, в частности, на следующее:</w:t>
      </w:r>
    </w:p>
    <w:p w:rsidR="00BE2D0B" w:rsidRPr="00BE2D0B" w:rsidRDefault="00BE2D0B" w:rsidP="00BE2D0B">
      <w:pPr>
        <w:spacing w:before="18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запрещение дискриминации по признаку инвалидности в отношении всех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31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просов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касающихся всех форм занятости, включая условия приема на работу, найма и занятости, сохранения работы, продвижения по службе и безопасных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издоровых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условий труда;</w:t>
      </w:r>
    </w:p>
    <w:p w:rsidR="00BE2D0B" w:rsidRPr="00BE2D0B" w:rsidRDefault="008854D9" w:rsidP="00BE2D0B">
      <w:pPr>
        <w:spacing w:before="150" w:after="0" w:line="30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защита прав инвалидов наравне с другими на справедливые и благоприятные условия труда, включая равные возможности и равное вознаграждение за труд равной ценности, безопасные и здоровые условия труда, включая защиту 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</w:t>
      </w:r>
      <w:proofErr w:type="gramEnd"/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домогательств, и удовлетворение жалоб;</w:t>
      </w:r>
    </w:p>
    <w:p w:rsidR="00BE2D0B" w:rsidRDefault="008854D9" w:rsidP="00BE2D0B">
      <w:pPr>
        <w:spacing w:before="165" w:after="0" w:line="33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обеспечение того, чтобы инвалиды могли осуществлять свои трудовые и профсоюзные права наравне с другими;</w:t>
      </w:r>
    </w:p>
    <w:p w:rsidR="008854D9" w:rsidRPr="00BE2D0B" w:rsidRDefault="008854D9" w:rsidP="00BE2D0B">
      <w:pPr>
        <w:spacing w:before="165" w:after="0" w:line="33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BE2D0B" w:rsidRPr="00BE2D0B" w:rsidRDefault="00BE2D0B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наделение инвалидов возможностью эффективного доступа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общим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програм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мам технической и профессиональной ориентации, службам трудоустройства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профессиональному и непрерывному обучению;</w:t>
      </w:r>
    </w:p>
    <w:p w:rsidR="00BE2D0B" w:rsidRPr="00BE2D0B" w:rsidRDefault="008854D9" w:rsidP="008854D9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расширение на рынке труда возможностей для трудоустройства инвалидов и их продвижения по службе, а также оказание помощи в поиске, получении, сохранении и возобновлении работы;</w:t>
      </w:r>
    </w:p>
    <w:p w:rsidR="00BE2D0B" w:rsidRPr="00BE2D0B" w:rsidRDefault="008854D9" w:rsidP="00BE2D0B">
      <w:pPr>
        <w:spacing w:before="15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f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расширение возможностей для индивидуальной трудовой деятельности, предпринимательства, развития кооперативов и организации собственного дела;</w:t>
      </w:r>
    </w:p>
    <w:p w:rsidR="00BE2D0B" w:rsidRPr="00BE2D0B" w:rsidRDefault="00BE2D0B" w:rsidP="00BE2D0B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g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наем инвалидов в государственном секторе;</w:t>
      </w:r>
    </w:p>
    <w:p w:rsidR="00BE2D0B" w:rsidRPr="00BE2D0B" w:rsidRDefault="008854D9" w:rsidP="00BE2D0B">
      <w:pPr>
        <w:spacing w:before="195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h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стимулирование найма инвалидов в частном секторе с помощью надлежащих стратегий и мер, которые могут включать программы позитивных действий,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стимулы и другие меры;</w:t>
      </w:r>
    </w:p>
    <w:p w:rsidR="00BE2D0B" w:rsidRPr="00BE2D0B" w:rsidRDefault="00BE2D0B" w:rsidP="00BE2D0B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обеспечение инвалидам разумного приспособления рабочего места;</w:t>
      </w:r>
    </w:p>
    <w:p w:rsidR="00BE2D0B" w:rsidRPr="00BE2D0B" w:rsidRDefault="00BE2D0B" w:rsidP="00BE2D0B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j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поощрение приобретения инвалидами опыта работы в условиях открытого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рын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ка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труда;</w:t>
      </w:r>
    </w:p>
    <w:p w:rsidR="008854D9" w:rsidRDefault="008854D9" w:rsidP="008854D9">
      <w:pPr>
        <w:spacing w:before="195" w:after="0" w:line="33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k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поощрение программ профессиональной и квалификационной реабилитации, сохранения рабочих мест и возвращения на работу для инвалидов.</w:t>
      </w:r>
    </w:p>
    <w:p w:rsidR="00BE2D0B" w:rsidRPr="00BE2D0B" w:rsidRDefault="008854D9" w:rsidP="008854D9">
      <w:pPr>
        <w:spacing w:before="195" w:after="0" w:line="33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   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обеспечивают, чтобы инвалиды не содержались в рабстве или в подневольном состоянии и были защищены наравне с другими от принудительного или обязательного труда.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28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Достаточный жизненный уровень и социальная защита</w:t>
      </w:r>
    </w:p>
    <w:p w:rsidR="00BE2D0B" w:rsidRPr="00BE2D0B" w:rsidRDefault="00BE2D0B" w:rsidP="00BE2D0B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1.Государства-участникипризнают право инвалидов на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достаточный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жизненный</w:t>
      </w:r>
    </w:p>
    <w:p w:rsidR="00BE2D0B" w:rsidRPr="00BE2D0B" w:rsidRDefault="00BE2D0B" w:rsidP="008854D9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уровень для них самих и их семей, включающий достаточное питание, одежду и жилище, и на непрерывное улучшение условий жизни и принимают надлежащие меры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обеспечению и поощрению реализации этого права без дискриминации по признаку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инвалидности.</w:t>
      </w:r>
    </w:p>
    <w:p w:rsidR="00BE2D0B" w:rsidRPr="00BE2D0B" w:rsidRDefault="00BE2D0B" w:rsidP="00BE2D0B">
      <w:pPr>
        <w:spacing w:before="18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признают право инвалидов на социальную защиту и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</w:t>
      </w:r>
      <w:proofErr w:type="gramEnd"/>
    </w:p>
    <w:p w:rsidR="00BE2D0B" w:rsidRPr="00BE2D0B" w:rsidRDefault="00BE2D0B" w:rsidP="008854D9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пользование этим правом без дискриминации по признаку инвалидности и принимают надлежащие меры к обеспечению и поощрению реализации этого права, включая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меры:</w:t>
      </w:r>
    </w:p>
    <w:p w:rsidR="00BE2D0B" w:rsidRPr="00BE2D0B" w:rsidRDefault="008854D9" w:rsidP="00BE2D0B">
      <w:pPr>
        <w:spacing w:before="150" w:after="0" w:line="315" w:lineRule="atLeast"/>
        <w:ind w:hanging="27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 обеспечению инвалидам равного доступа к получению чистой воды и по обеспечению доступа к надлежащим и недорогим услугам, устройствам и другой помощи для удовлетворения нужд, связанных с инвалидностью;</w:t>
      </w:r>
    </w:p>
    <w:p w:rsidR="00BE2D0B" w:rsidRPr="00BE2D0B" w:rsidRDefault="00BE2D0B" w:rsidP="008854D9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 обеспечению инвалидам, в частности женщинам, девочкам и пожилым лицам с инвалидностью, доступа к программам социальной защиты и программам сокращения масштабов нищеты;</w:t>
      </w:r>
    </w:p>
    <w:p w:rsidR="00BE2D0B" w:rsidRPr="00BE2D0B" w:rsidRDefault="00BE2D0B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 обеспечению инвалидам и их семьям, живущим в условиях нищеты, доступа</w:t>
      </w:r>
    </w:p>
    <w:p w:rsidR="00BE2D0B" w:rsidRPr="00BE2D0B" w:rsidRDefault="00BE2D0B" w:rsidP="008854D9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 помощи со стороны государства с целью покрытия связанных с инвалидностью расходов, включая надлежащее обучение, консультирование, финансовую помощь и временный патронажный уход;</w:t>
      </w:r>
    </w:p>
    <w:p w:rsidR="00BE2D0B" w:rsidRPr="00BE2D0B" w:rsidRDefault="00BE2D0B" w:rsidP="00BE2D0B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 обеспечению инвалидам доступа к программам государственного жилья;</w:t>
      </w:r>
    </w:p>
    <w:p w:rsidR="00BE2D0B" w:rsidRPr="00BE2D0B" w:rsidRDefault="00BE2D0B" w:rsidP="00BE2D0B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e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 обеспечению инвалидам доступа к пенсионным пособиям и программам.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29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Участие в политической и общественной жизни</w:t>
      </w:r>
    </w:p>
    <w:p w:rsidR="00BE2D0B" w:rsidRPr="00BE2D0B" w:rsidRDefault="00BE2D0B" w:rsidP="008854D9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гарантируют инвалидам политические права и возможность пользоваться ими наравне с другими и обязуются:</w:t>
      </w:r>
    </w:p>
    <w:p w:rsidR="00BE2D0B" w:rsidRPr="00BE2D0B" w:rsidRDefault="008854D9" w:rsidP="008854D9">
      <w:pPr>
        <w:spacing w:before="210" w:after="0" w:line="315" w:lineRule="atLeast"/>
        <w:ind w:hanging="270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обеспечивать, чтобы инвалиды могли эффективно и всесторонне участвовать, прямо или через свободно выбранных представителей, в политической и общественной жизни наравне с другими, в том числе имели право и возможность</w:t>
      </w:r>
    </w:p>
    <w:p w:rsidR="00BE2D0B" w:rsidRPr="00BE2D0B" w:rsidRDefault="00BE2D0B" w:rsidP="00BE2D0B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голосовать и быть избранными, в частности посредством: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</w:p>
    <w:p w:rsidR="008854D9" w:rsidRDefault="008854D9" w:rsidP="008854D9">
      <w:pPr>
        <w:spacing w:before="180" w:after="0" w:line="315" w:lineRule="atLeast"/>
        <w:ind w:hanging="19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обеспечения того, чтобы процедуры, помещения и материалы для голосования были подходящими, доступными и легкими для понимания 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использования;</w:t>
      </w:r>
    </w:p>
    <w:p w:rsidR="00BE2D0B" w:rsidRPr="00BE2D0B" w:rsidRDefault="008854D9" w:rsidP="008854D9">
      <w:pPr>
        <w:spacing w:before="180" w:after="0" w:line="315" w:lineRule="atLeast"/>
        <w:ind w:hanging="19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  </w:t>
      </w:r>
      <w:proofErr w:type="spellStart"/>
      <w:proofErr w:type="gram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ii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защиты права инвалидов на участие в тайном голосовании на выборах</w:t>
      </w:r>
      <w:proofErr w:type="gramEnd"/>
    </w:p>
    <w:p w:rsidR="00BE2D0B" w:rsidRPr="00BE2D0B" w:rsidRDefault="00BE2D0B" w:rsidP="008854D9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публичных референдумах без запуги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вания и на выдвижение своих кан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дидатур для выборов, на фактическое занятие должностей и выполнение всех публичных функций на всех уровнях государственной власти — при содействии использованию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ассистивных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новых технологий, где это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уместно;</w:t>
      </w:r>
      <w:proofErr w:type="gramEnd"/>
    </w:p>
    <w:p w:rsidR="00BE2D0B" w:rsidRPr="00BE2D0B" w:rsidRDefault="00BE2D0B" w:rsidP="00BE2D0B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proofErr w:type="gramStart"/>
      <w:r w:rsidRPr="00BE2D0B">
        <w:rPr>
          <w:rFonts w:ascii="Arial" w:eastAsia="Times New Roman" w:hAnsi="Arial" w:cs="Arial"/>
          <w:i/>
          <w:iCs/>
          <w:color w:val="231F20"/>
          <w:sz w:val="23"/>
          <w:lang w:eastAsia="ru-RU"/>
        </w:rPr>
        <w:t>iii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3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гарантирования свободного волеизъявления инвалидов как избирателей</w:t>
      </w:r>
      <w:proofErr w:type="gramEnd"/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ис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этой целью — удовлетворения, когда это необходимо, их просьб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</w:t>
      </w:r>
      <w:proofErr w:type="gramEnd"/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оказании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им каким-либо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лицом по их выбору помощи с голосованием;</w:t>
      </w:r>
    </w:p>
    <w:p w:rsidR="00BE2D0B" w:rsidRPr="00BE2D0B" w:rsidRDefault="00BE2D0B" w:rsidP="00BE2D0B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активно способствовать созданию обстановки, в которой инвалиды могли бы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эффективно и всесторонне участвовать в управлении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государственными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дела-</w:t>
      </w:r>
    </w:p>
    <w:p w:rsidR="00BE2D0B" w:rsidRPr="00BE2D0B" w:rsidRDefault="00BE2D0B" w:rsidP="008854D9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ми без дискриминации и наравне с другими, и поощрять их участие в государственных делах, включая:</w:t>
      </w:r>
    </w:p>
    <w:p w:rsidR="00BE2D0B" w:rsidRPr="00BE2D0B" w:rsidRDefault="00BE2D0B" w:rsidP="00BE2D0B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участие в неправительственных организациях и объединениях, работа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которых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связана с государственной и политической жизнью страны, в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том числе в деятельности политических партий и руководстве ими;</w:t>
      </w:r>
    </w:p>
    <w:p w:rsidR="00BE2D0B" w:rsidRPr="00BE2D0B" w:rsidRDefault="00BE2D0B" w:rsidP="00BE2D0B">
      <w:pPr>
        <w:spacing w:before="210" w:after="0" w:line="315" w:lineRule="atLeast"/>
        <w:ind w:hanging="25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proofErr w:type="gram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ii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создание организаций инвалидов и вступление в них с тем, чтобы представлять инвалидов на международном, национальном, региональном и местном уровнях.</w:t>
      </w:r>
      <w:proofErr w:type="gramEnd"/>
    </w:p>
    <w:p w:rsidR="00BE2D0B" w:rsidRPr="00BE2D0B" w:rsidRDefault="00BE2D0B" w:rsidP="00BE2D0B">
      <w:pPr>
        <w:spacing w:before="27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30</w:t>
      </w:r>
    </w:p>
    <w:p w:rsidR="00BE2D0B" w:rsidRPr="00BE2D0B" w:rsidRDefault="00BE2D0B" w:rsidP="00BE2D0B">
      <w:pPr>
        <w:spacing w:before="150" w:after="0" w:line="300" w:lineRule="atLeast"/>
        <w:ind w:firstLine="345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Участие в культурной жизни, проведении досуга и отдыха и занятии спортом</w:t>
      </w:r>
    </w:p>
    <w:p w:rsidR="00BE2D0B" w:rsidRPr="00BE2D0B" w:rsidRDefault="00BE2D0B" w:rsidP="00BE2D0B">
      <w:pPr>
        <w:spacing w:before="120" w:after="0" w:line="315" w:lineRule="atLeast"/>
        <w:ind w:firstLine="34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 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признают право инвалидов участвовать наравне с другими в культурной жизни и принимают все надлежащие меры для обеспечения того, чтобы инвалиды:</w:t>
      </w:r>
    </w:p>
    <w:p w:rsidR="00BE2D0B" w:rsidRPr="00BE2D0B" w:rsidRDefault="00BE2D0B" w:rsidP="00BE2D0B">
      <w:pPr>
        <w:spacing w:before="9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имели доступ к произведениям культуры в доступных форматах;</w:t>
      </w:r>
    </w:p>
    <w:p w:rsidR="00BE2D0B" w:rsidRPr="00BE2D0B" w:rsidRDefault="008854D9" w:rsidP="00BE2D0B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имели доступ к телевизионным программам, фильмам, театру и другим культурным мероприятиям в доступных форматах;</w:t>
      </w:r>
    </w:p>
    <w:p w:rsidR="008854D9" w:rsidRDefault="008854D9" w:rsidP="00BE2D0B">
      <w:pPr>
        <w:spacing w:before="105" w:after="0" w:line="255" w:lineRule="atLeast"/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</w:pPr>
    </w:p>
    <w:p w:rsidR="00BE2D0B" w:rsidRPr="00BE2D0B" w:rsidRDefault="00BE2D0B" w:rsidP="00BE2D0B">
      <w:pPr>
        <w:spacing w:before="10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с)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имели доступ к таким местам культурных мероприятий или услуг, как театры,</w:t>
      </w:r>
    </w:p>
    <w:p w:rsidR="00BE2D0B" w:rsidRPr="00BE2D0B" w:rsidRDefault="00BE2D0B" w:rsidP="00BE2D0B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музеи, кинотеатры, библиотеки и туристические услуги, а также имели в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наи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31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более возможной степени доступ к памятникам и объектам, имеющим национальную культурную значимость.</w:t>
      </w:r>
    </w:p>
    <w:p w:rsidR="00BE2D0B" w:rsidRPr="00BE2D0B" w:rsidRDefault="00BE2D0B" w:rsidP="00BE2D0B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надлежащие меры к тому, чтобы наделить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инвалидов возможностью развивать и использовать свой творческий, художественный и интеллектуальный потенциал — не только для своего блага, но и ради обогащения всего общества.</w:t>
      </w:r>
    </w:p>
    <w:p w:rsidR="00BE2D0B" w:rsidRPr="00BE2D0B" w:rsidRDefault="00BE2D0B" w:rsidP="008854D9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3.Государства-участникипредпринимают в соответствии с международным правом все надлежащие шаги для обеспечения того,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культуры.</w:t>
      </w:r>
    </w:p>
    <w:p w:rsidR="00BE2D0B" w:rsidRPr="00BE2D0B" w:rsidRDefault="00BE2D0B" w:rsidP="00BE2D0B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4.Инвалиды имеют право наравне с другими на признание и поддержку их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особой</w:t>
      </w:r>
      <w:proofErr w:type="gramEnd"/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культурной и языковой самобытности, включая жестовые языки и культуру глухих.</w:t>
      </w:r>
    </w:p>
    <w:p w:rsidR="00BE2D0B" w:rsidRPr="00BE2D0B" w:rsidRDefault="00BE2D0B" w:rsidP="00BE2D0B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5.Чтобы наделить инвалидов возможностью участвовать наравне с другими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проведении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досуга и отдыха и в спортивных мероприятиях, государства-участники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надлежащие меры:</w:t>
      </w:r>
    </w:p>
    <w:p w:rsidR="00BE2D0B" w:rsidRPr="00BE2D0B" w:rsidRDefault="00BE2D0B" w:rsidP="00BE2D0B">
      <w:pPr>
        <w:spacing w:before="21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для поощрения и пропаганды как можно более полного участия инвалидов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общепрофильных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спортивных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мероприятиях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 всех уровнях;</w:t>
      </w:r>
    </w:p>
    <w:p w:rsidR="00BE2D0B" w:rsidRPr="00BE2D0B" w:rsidRDefault="008854D9" w:rsidP="00BE2D0B">
      <w:pPr>
        <w:spacing w:before="210" w:after="0" w:line="315" w:lineRule="atLeast"/>
        <w:ind w:hanging="270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 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для обеспечения того, чтобы инвалиды имели возможность организовывать спортивные и </w:t>
      </w:r>
      <w:proofErr w:type="spell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досуговые</w:t>
      </w:r>
      <w:proofErr w:type="spell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мероприятия специально для инвалидов, развивать</w:t>
      </w:r>
    </w:p>
    <w:p w:rsidR="00BE2D0B" w:rsidRPr="00BE2D0B" w:rsidRDefault="00BE2D0B" w:rsidP="00BE2D0B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их и участвовать в них, и для содействия в этой связи тому, чтобы им наравне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</w:t>
      </w:r>
      <w:proofErr w:type="gramEnd"/>
    </w:p>
    <w:p w:rsidR="00BE2D0B" w:rsidRPr="00BE2D0B" w:rsidRDefault="00BE2D0B" w:rsidP="00BE2D0B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другими предоставлялись надлежащие обучение, подготовка и ресурсы;</w:t>
      </w:r>
    </w:p>
    <w:p w:rsidR="00BE2D0B" w:rsidRPr="00BE2D0B" w:rsidRDefault="008854D9" w:rsidP="00BE2D0B">
      <w:pPr>
        <w:spacing w:before="180" w:after="0" w:line="315" w:lineRule="atLeast"/>
        <w:ind w:hanging="270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с) 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обеспечения того, чтобы инвалиды имели доступ к спортивным, рекреационным и туристическим объектам;</w:t>
      </w:r>
    </w:p>
    <w:p w:rsidR="00BE2D0B" w:rsidRPr="00BE2D0B" w:rsidRDefault="008854D9" w:rsidP="00BE2D0B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br/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обеспечения того, чтобы дети-инвалиды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имели 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равный</w:t>
      </w:r>
      <w:proofErr w:type="gram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 другими детьми</w:t>
      </w:r>
    </w:p>
    <w:p w:rsidR="00BE2D0B" w:rsidRPr="00BE2D0B" w:rsidRDefault="00BE2D0B" w:rsidP="00BE2D0B">
      <w:pPr>
        <w:spacing w:before="4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доступ к участию в играх, в проведении досуга и отдыха и в спортивных мероприятиях, включая мероприятия в рамках школьной системы;</w:t>
      </w:r>
    </w:p>
    <w:p w:rsidR="008854D9" w:rsidRDefault="008854D9" w:rsidP="00BE2D0B">
      <w:pPr>
        <w:spacing w:before="105" w:after="0" w:line="255" w:lineRule="atLeast"/>
        <w:jc w:val="both"/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</w:pPr>
    </w:p>
    <w:p w:rsidR="00BE2D0B" w:rsidRPr="00BE2D0B" w:rsidRDefault="00BE2D0B" w:rsidP="008854D9">
      <w:pPr>
        <w:spacing w:before="10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e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обеспечения того, чтобы инвалиды имели доступ к услугам тех, кто занимается организацией досуга, туризма, отдыха и спортивных мероприятий.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31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Статистика и сбор данных</w:t>
      </w:r>
    </w:p>
    <w:p w:rsidR="00BE2D0B" w:rsidRPr="00BE2D0B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 Государства-участники</w:t>
      </w:r>
      <w:r w:rsidR="008854D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обязуются производить сбор надлежащей информации,</w:t>
      </w:r>
    </w:p>
    <w:p w:rsidR="00BE2D0B" w:rsidRPr="00BE2D0B" w:rsidRDefault="00BE2D0B" w:rsidP="00BE2D0B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включая статистические и исследовательские данные, позволяющей им разрабатывать и осуществлять стратегии в целях выполнения настоящей Конвенции. В процессе сбора и хранения этой информации надлежит:</w:t>
      </w:r>
    </w:p>
    <w:p w:rsidR="00BE2D0B" w:rsidRPr="00BE2D0B" w:rsidRDefault="008854D9" w:rsidP="00BE2D0B">
      <w:pPr>
        <w:spacing w:before="90" w:after="0" w:line="315" w:lineRule="atLeast"/>
        <w:ind w:hanging="270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</w:t>
      </w:r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а) 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соблюдать юридически установленные гарантии, включая законодательство о защите данных, чтобы обеспечить конфиденциальность и неприкосновенность</w:t>
      </w:r>
    </w:p>
    <w:p w:rsidR="00BE2D0B" w:rsidRPr="00BE2D0B" w:rsidRDefault="00BE2D0B" w:rsidP="00BE2D0B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частной жизни инвалидов;</w:t>
      </w:r>
    </w:p>
    <w:p w:rsidR="00BE2D0B" w:rsidRPr="00BE2D0B" w:rsidRDefault="00BE2D0B" w:rsidP="00BE2D0B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lastRenderedPageBreak/>
        <w:t>b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соблюдать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международно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признанные нормы, касающиеся защиты прав чело-</w:t>
      </w:r>
    </w:p>
    <w:p w:rsidR="00BE2D0B" w:rsidRPr="00BE2D0B" w:rsidRDefault="00BE2D0B" w:rsidP="00BE2D0B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века и основных свобод, а также этические принципы при сборе и использовании статистических данных.</w:t>
      </w:r>
    </w:p>
    <w:p w:rsidR="00D0246C" w:rsidRDefault="008854D9" w:rsidP="00D0246C">
      <w:pPr>
        <w:spacing w:before="12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2.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Собранная в соответствии с настоящей статьей информация дезагрегируется соответствующим образом и используется для содействия оценке того, как государства-участники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выполняют свои обязательства по настоящей Конвенции, а также для выявления и устранения барьеров, с которыми инвалиды сталкиваются при осуществлении своих прав.</w:t>
      </w:r>
    </w:p>
    <w:p w:rsidR="00BE2D0B" w:rsidRPr="00BE2D0B" w:rsidRDefault="00BE2D0B" w:rsidP="00D0246C">
      <w:pPr>
        <w:spacing w:before="12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 Государства-участники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берут на себя ответственность за распространение этих</w:t>
      </w:r>
    </w:p>
    <w:p w:rsidR="00BE2D0B" w:rsidRPr="00BE2D0B" w:rsidRDefault="00BE2D0B" w:rsidP="00BE2D0B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статистических данных и обеспечивают их доступность для инвалидов и других лиц.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32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Международное сотрудничество</w:t>
      </w:r>
    </w:p>
    <w:p w:rsidR="00BE2D0B" w:rsidRPr="00BE2D0B" w:rsidRDefault="00BE2D0B" w:rsidP="00BE2D0B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признают важность международного сотрудничества и</w:t>
      </w:r>
    </w:p>
    <w:p w:rsidR="00BE2D0B" w:rsidRPr="00BE2D0B" w:rsidRDefault="00BE2D0B" w:rsidP="00D0246C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межгосударственной линии, а где это уместно — в партнерстве с соответствующими международными и региональными организациями и гражданским обществом, в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частности организациями инвалидов. Такие меры могли бы, в частности, включать:</w:t>
      </w:r>
    </w:p>
    <w:p w:rsidR="00BE2D0B" w:rsidRPr="00BE2D0B" w:rsidRDefault="00D0246C" w:rsidP="00BE2D0B">
      <w:pPr>
        <w:spacing w:before="195" w:after="0" w:line="330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a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обеспечение того, чтобы международное сотрудничество, в том числе международные программы развития, 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охватывало инвалидов и было</w:t>
      </w:r>
      <w:proofErr w:type="gram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для них доступно;</w:t>
      </w:r>
    </w:p>
    <w:p w:rsidR="00D0246C" w:rsidRDefault="00D0246C" w:rsidP="00BE2D0B">
      <w:pPr>
        <w:spacing w:before="90" w:after="0" w:line="315" w:lineRule="atLeast"/>
        <w:ind w:hanging="285"/>
        <w:jc w:val="both"/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</w:p>
    <w:p w:rsidR="00BE2D0B" w:rsidRPr="00BE2D0B" w:rsidRDefault="00D0246C" w:rsidP="00BE2D0B">
      <w:pPr>
        <w:spacing w:before="9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b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облегчение и поддержку укрепления имеющихся возможностей, в том числе путем взаимного обмена информацией, опытом, программами и передовыми наработками;</w:t>
      </w:r>
    </w:p>
    <w:p w:rsidR="00D0246C" w:rsidRDefault="00D0246C" w:rsidP="00BE2D0B">
      <w:pPr>
        <w:spacing w:before="90" w:after="0" w:line="255" w:lineRule="atLeast"/>
        <w:jc w:val="both"/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</w:pPr>
    </w:p>
    <w:p w:rsidR="00BE2D0B" w:rsidRPr="00BE2D0B" w:rsidRDefault="00BE2D0B" w:rsidP="00D0246C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c</w:t>
      </w:r>
      <w:proofErr w:type="spellEnd"/>
      <w:r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содействие сотрудничеству в области исследований и доступа к научно-техническим знаниям;</w:t>
      </w:r>
    </w:p>
    <w:p w:rsidR="00BE2D0B" w:rsidRPr="00BE2D0B" w:rsidRDefault="00D0246C" w:rsidP="00BE2D0B">
      <w:pPr>
        <w:spacing w:before="210" w:after="0" w:line="315" w:lineRule="atLeast"/>
        <w:ind w:hanging="28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 xml:space="preserve">     </w:t>
      </w:r>
      <w:proofErr w:type="spellStart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d</w:t>
      </w:r>
      <w:proofErr w:type="spellEnd"/>
      <w:r w:rsidR="00BE2D0B" w:rsidRPr="00BE2D0B">
        <w:rPr>
          <w:rFonts w:ascii="Arial" w:eastAsia="Times New Roman" w:hAnsi="Arial" w:cs="Arial"/>
          <w:i/>
          <w:iCs/>
          <w:color w:val="231F20"/>
          <w:sz w:val="24"/>
          <w:szCs w:val="24"/>
          <w:lang w:eastAsia="ru-RU"/>
        </w:rPr>
        <w:t>)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предоставление, где это уместно, технико-экономической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помощи, в том числе путем облегчения доступа к доступным и </w:t>
      </w:r>
      <w:proofErr w:type="spell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ассистивным</w:t>
      </w:r>
      <w:proofErr w:type="spell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технологиям и путем взаимного обмена ими, а также посредством передачи технологий.</w:t>
      </w:r>
    </w:p>
    <w:p w:rsidR="00BE2D0B" w:rsidRPr="00BE2D0B" w:rsidRDefault="00BE2D0B" w:rsidP="00D0246C">
      <w:pPr>
        <w:spacing w:before="9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2.Положения настоящей статьи не затрагивают обязанностей каждого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государ-ства-участникапо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выполнению своих обязательств согласно настоящей Конвенции.</w:t>
      </w:r>
    </w:p>
    <w:p w:rsidR="00BE2D0B" w:rsidRPr="00BE2D0B" w:rsidRDefault="00BE2D0B" w:rsidP="00BE2D0B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33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Национальное осуществление и мониторинг</w:t>
      </w:r>
    </w:p>
    <w:p w:rsidR="00BE2D0B" w:rsidRPr="00BE2D0B" w:rsidRDefault="00BE2D0B" w:rsidP="00BE2D0B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1.Государства-участникив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соответствии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со своим организационным устройством</w:t>
      </w:r>
    </w:p>
    <w:p w:rsidR="00BE2D0B" w:rsidRPr="00BE2D0B" w:rsidRDefault="00BE2D0B" w:rsidP="00D0246C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назначают в правительстве одну или несколько инстанций, курирующих вопросы, связанные с осуществлением настоящей Конвенции,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уровнях.</w:t>
      </w:r>
    </w:p>
    <w:p w:rsidR="008D43CC" w:rsidRDefault="00BE2D0B" w:rsidP="008D43CC">
      <w:pPr>
        <w:spacing w:before="90" w:after="0" w:line="300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2.Государства-участники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соответствии со своим правовым и административным устройством поддерживают, укрепляют, назначают или учреждают у себя структуру, включающую, где это уместно, один или несколько независимых механизмов, для поощрения, защиты и мониторинга за осуществлением настоящей Конвенции. При назначении или учреждении такого механизма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государства-участники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принимают во внимание принципы, касающиеся статуса и функционирования национальных</w:t>
      </w:r>
      <w:r w:rsidR="00D0246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учреждений, занимающихся защитой и поощрением прав человека.</w:t>
      </w:r>
    </w:p>
    <w:p w:rsidR="00BE2D0B" w:rsidRPr="00BE2D0B" w:rsidRDefault="00BE2D0B" w:rsidP="008D43CC">
      <w:pPr>
        <w:spacing w:before="90" w:after="0" w:line="300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 Гражданское общество, в частности инвалиды и представляющие их организации, в полном объеме вовлекаются в процесс наблюдения и участвуют в нем.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34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Комитет по правам инвалидов</w:t>
      </w:r>
    </w:p>
    <w:p w:rsidR="00BE2D0B" w:rsidRPr="00BE2D0B" w:rsidRDefault="00BE2D0B" w:rsidP="008D43CC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1.Учреждается Комитет по правам инвалидов (именуемый далее «Комитет»), который выполняет функции, предусматриваемые ниже.</w:t>
      </w:r>
    </w:p>
    <w:p w:rsidR="00BE2D0B" w:rsidRPr="00BE2D0B" w:rsidRDefault="00BE2D0B" w:rsidP="008D43CC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2.В момент вступления настоящей Конвенции в силу Комитет состоит из двенадцати экспертов. После еще шестидесяти ратификаций Конвенции или присоединений к ней членский состав Комитета увеличивается на шесть человек, достигая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максимума — восемнадцати членов.</w:t>
      </w:r>
    </w:p>
    <w:p w:rsidR="00BE2D0B" w:rsidRPr="00BE2D0B" w:rsidRDefault="00BE2D0B" w:rsidP="008D43CC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3.Члены Комитета выступают в личном качестве и обладают высокими мораль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ыми качествами и признанной компетентностью и опытом в области, охватываемой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настоящей Конвенцией. При выдвижении своих кандидатов государствам-участникам предлагается должным образом учитывать положение, сформулированное в пункте 3 статьи 4 настоящей Конвенции.</w:t>
      </w:r>
    </w:p>
    <w:p w:rsidR="008D43CC" w:rsidRDefault="008D43CC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BE2D0B" w:rsidRPr="00BE2D0B" w:rsidRDefault="00BE2D0B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4.Члены Комитета избираются государствами-участниками,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причем уделяется</w:t>
      </w:r>
    </w:p>
    <w:p w:rsidR="00BE2D0B" w:rsidRPr="00BE2D0B" w:rsidRDefault="00BE2D0B" w:rsidP="008D43CC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внимание справедливому географическому распределению, представительству различных форм цивилизации и основных правовых систем, сбалансированной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представленности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полов и участию экспертов-инвалидов.</w:t>
      </w:r>
    </w:p>
    <w:p w:rsidR="00BE2D0B" w:rsidRPr="00BE2D0B" w:rsidRDefault="00BE2D0B" w:rsidP="00BE2D0B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5.Члены Комитета избираются тайным голосованием из списка кандидатов, вы-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двинутых государствами-участниками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из числа своих граждан, на заседаниях Кон-</w:t>
      </w:r>
    </w:p>
    <w:p w:rsidR="00BE2D0B" w:rsidRPr="00BE2D0B" w:rsidRDefault="00BE2D0B" w:rsidP="008D43CC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ференции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 государств-участников.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 этих заседаниях, на которых две трети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госу-дарств-участников</w:t>
      </w:r>
      <w:proofErr w:type="spellEnd"/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составляют кворум, избранными в состав Комитета являются те кандидаты, которые получили наибольшее число голосов и абсолютное большинство голосов присутствующих и участвующих в голосовании представителей государств-участников.</w:t>
      </w:r>
    </w:p>
    <w:p w:rsidR="00BE2D0B" w:rsidRPr="00BE2D0B" w:rsidRDefault="00BE2D0B" w:rsidP="008D43CC">
      <w:pPr>
        <w:spacing w:before="165" w:after="0" w:line="315" w:lineRule="atLeast"/>
        <w:ind w:firstLine="34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6.Первоначальные выборы проводятся не позднее чем через шесть месяцев со дня вступления в силу настоящей Конвенции. По крайней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мере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за четыре месяца до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даты каждых выборов Генеральный секретарь Организации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Объединенных Наций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обращается к государствам-участникам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письмом, предлагая им представить кандидатуры в течение двух месяцев. Затем Генеральный секретарь составляет в алфавитном порядке список всех выдвинутых таким образом кандидатов с указанием выдвинувших их государств-участников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 направляет его государствам — участникам</w:t>
      </w:r>
      <w:r w:rsidR="008D43C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настоящей Конвенции.</w:t>
      </w:r>
    </w:p>
    <w:p w:rsidR="00BE2D0B" w:rsidRPr="00BE2D0B" w:rsidRDefault="00BE2D0B" w:rsidP="00BE2D0B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7.Члены Комитета избираются на четырехлетний срок. Они имеют право быть</w:t>
      </w:r>
    </w:p>
    <w:p w:rsidR="005A3D13" w:rsidRDefault="00BE2D0B" w:rsidP="005A3D13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переизбранными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только один раз. Однако срок полномочий шести из членов, избираемых на первых выборах, истекает в конце двухлетнего периода; немедленно после первых выборов имена этих шести членов определяются по жребию председательствующим на заседании, о котором говорится в пункте 5 настоящей статьи.</w:t>
      </w:r>
    </w:p>
    <w:p w:rsidR="005A3D13" w:rsidRDefault="005A3D13" w:rsidP="005A3D13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BE2D0B" w:rsidRPr="00BE2D0B" w:rsidRDefault="00BE2D0B" w:rsidP="005A3D13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8.Избрание шести дополнительных членов Комитета приурочивается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обычным</w:t>
      </w:r>
    </w:p>
    <w:p w:rsidR="00BE2D0B" w:rsidRPr="00BE2D0B" w:rsidRDefault="00BE2D0B" w:rsidP="00BE2D0B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выборам, регулируемым соответствующими положениями настоящей статьи.</w:t>
      </w:r>
    </w:p>
    <w:p w:rsidR="00BE2D0B" w:rsidRPr="00BE2D0B" w:rsidRDefault="00BE2D0B" w:rsidP="00BE2D0B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9.Если какой-либо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член Комитета умирает или уходит в отставку либо объявляет,</w:t>
      </w:r>
    </w:p>
    <w:p w:rsidR="00BE2D0B" w:rsidRPr="00BE2D0B" w:rsidRDefault="00BE2D0B" w:rsidP="005A3D13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что не в состоянии более выполнять свои обязанности по какой-либо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иной причине, государство-участник,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выдвинувшее кандидатуру этого члена, на оставшийся срок полномочий назначает другого эксперта, обладающего квалификацией и отвечающего требованиям, которые предусмотрены в соответствующих положениях настоящей статьи.</w:t>
      </w:r>
    </w:p>
    <w:p w:rsidR="00BE2D0B" w:rsidRPr="00BE2D0B" w:rsidRDefault="00BE2D0B" w:rsidP="00BE2D0B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10.Комитет устанавливает свои собственные правила процедуры.</w:t>
      </w:r>
    </w:p>
    <w:p w:rsidR="00BE2D0B" w:rsidRPr="00BE2D0B" w:rsidRDefault="00BE2D0B" w:rsidP="00BE2D0B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3"/>
          <w:lang w:eastAsia="ru-RU"/>
        </w:rPr>
        <w:t>11.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Генеральный секретарь Организации Объединенных Наций предоставляет не-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обходимый персонал и материальные средства для эффективного осуществления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Комитетом своих функций в соответствии с настоящей Конвенцией и созывает его</w:t>
      </w:r>
    </w:p>
    <w:p w:rsidR="00BE2D0B" w:rsidRPr="00BE2D0B" w:rsidRDefault="00BE2D0B" w:rsidP="00BE2D0B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первое совещание.</w:t>
      </w:r>
    </w:p>
    <w:p w:rsidR="00BE2D0B" w:rsidRPr="00BE2D0B" w:rsidRDefault="00BE2D0B" w:rsidP="005A3D13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12.Члены Комитета, учрежденного в соответствии с настоящей Конвенцией, получают утверждаемое Генеральной Ассамблеей Организации Объединенных Наций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вознаграждение из средств Организации Объединенных Наций в порядке и на условиях, устанавливаемых Ассамблеей с учетом важности обязанностей Комитета.</w:t>
      </w:r>
    </w:p>
    <w:p w:rsidR="00BE2D0B" w:rsidRPr="00BE2D0B" w:rsidRDefault="00BE2D0B" w:rsidP="00BE2D0B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13.Члены Комитета имеют право на льготы, привилегии и иммунитеты экспертов</w:t>
      </w:r>
    </w:p>
    <w:p w:rsidR="00BE2D0B" w:rsidRPr="00BE2D0B" w:rsidRDefault="005A3D13" w:rsidP="00BE2D0B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3"/>
          <w:lang w:eastAsia="ru-RU"/>
        </w:rPr>
        <w:t xml:space="preserve">в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командировках по делам Организации Объединенных Наций, закрепленные 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proofErr w:type="gram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со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ответствующих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разделах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Конвенции о привилегиях и иммунитетах Объединенных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Наций.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35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Доклады</w:t>
      </w:r>
      <w:r w:rsidRPr="00BE2D0B">
        <w:rPr>
          <w:rFonts w:ascii="Arial" w:eastAsia="Times New Roman" w:hAnsi="Arial" w:cs="Arial"/>
          <w:b/>
          <w:bCs/>
          <w:color w:val="231F20"/>
          <w:sz w:val="26"/>
          <w:lang w:eastAsia="ru-RU"/>
        </w:rPr>
        <w:t> </w:t>
      </w: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государств-участников</w:t>
      </w:r>
    </w:p>
    <w:p w:rsidR="00BE2D0B" w:rsidRPr="00BE2D0B" w:rsidRDefault="00BE2D0B" w:rsidP="005A3D13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1.Каждое государство-участник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представляет Комитету через Генерального секретаря Организации Объединенных Наций всеобъемлющий доклад о мерах, принятых для осуществления им своих обязательств по настоящей Конвенции, и о прогрессе, достигнутом в этом отношении, в течение двух лет после вступления настоящей Конвенции в силу для соответствующего государства-участника.</w:t>
      </w:r>
    </w:p>
    <w:p w:rsidR="00BE2D0B" w:rsidRPr="00BE2D0B" w:rsidRDefault="00BE2D0B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2.Затем государства-участники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представляют последующие доклады не реже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чем раз в четыре года, а также тогда, когда об этом просит Комитет.</w:t>
      </w:r>
    </w:p>
    <w:p w:rsidR="00BE2D0B" w:rsidRPr="00BE2D0B" w:rsidRDefault="00BE2D0B" w:rsidP="00BE2D0B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3.Комитет устанавливает руководящие принципы, определяющие содержание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докладов.</w:t>
      </w:r>
    </w:p>
    <w:p w:rsidR="005A3D13" w:rsidRDefault="00BE2D0B" w:rsidP="005A3D13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4.Государству-участнику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,к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оторое представило Комитету всеобъемлющий первоначальный доклад, нет необходимости повторять в своих последующих докладах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ранее представленную информацию. </w:t>
      </w:r>
    </w:p>
    <w:p w:rsidR="0071466E" w:rsidRDefault="00BE2D0B" w:rsidP="0071466E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Государствам-участникам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предлагается подумать над тем, чтобы делать подготовку докладов Комитету открытым и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транспарентным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процессом, и должным образом учитывать положение, сформулированное в</w:t>
      </w:r>
      <w:r w:rsidR="005A3D13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пункте 3 статьи 4 настоящей Конвенции.</w:t>
      </w:r>
    </w:p>
    <w:p w:rsidR="00BE2D0B" w:rsidRPr="00BE2D0B" w:rsidRDefault="00BE2D0B" w:rsidP="0071466E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5. В докладах могут указываться факторы и трудности, влияющие на степень вы-</w:t>
      </w:r>
    </w:p>
    <w:p w:rsidR="00BE2D0B" w:rsidRPr="00BE2D0B" w:rsidRDefault="00BE2D0B" w:rsidP="00BE2D0B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полнения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обязательств по настоящей Конвенции.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36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Рассмотрение докладов</w:t>
      </w:r>
    </w:p>
    <w:p w:rsidR="00BE2D0B" w:rsidRPr="00BE2D0B" w:rsidRDefault="00BE2D0B" w:rsidP="00B0064F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1.Каждый доклад рассматривается Комитето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м, который выносит по нему пред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ложения и общие рекомендации, представляющиеся ему уместными, и направляет их соответствующему государству-участнику.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Государство-участник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может в порядке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ответа направить Комитету любую информацию по своему выбору. Комитет может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запрашивать у государств-участников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дополнительную информацию, имеющую отношение к осуществлению настоящей Конвенции.</w:t>
      </w:r>
    </w:p>
    <w:p w:rsidR="00BE2D0B" w:rsidRPr="00BE2D0B" w:rsidRDefault="00BE2D0B" w:rsidP="00B0064F">
      <w:pPr>
        <w:spacing w:before="19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2.Когда государство-участник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существенно запаздывает с представлением доклада, Комитет может уведомить соответствующее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государство-участник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 том, что,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если в течение трех месяцев после этого уведомления соответствующий доклад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представлен не будет, вопрос об осуществлении настоящей Конвенции в этом гос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дарстве-участнике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потребуется рассмотреть на основе достоверной информации, имеющейся в распоряжении Комитета. Комитет предлагает соответствующему государству-участнику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принять участие в таком рассмотрении. Если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государство-участник в порядке ответа представит соответствующий доклад, применяются положения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пункта 1 настоящей статьи.</w:t>
      </w:r>
    </w:p>
    <w:p w:rsidR="00BE2D0B" w:rsidRPr="00BE2D0B" w:rsidRDefault="00BE2D0B" w:rsidP="00B0064F">
      <w:pPr>
        <w:spacing w:before="150" w:after="0" w:line="33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3.Генеральный секретарь Организации Объединенных Наций предоставляет доклады в распоряжение всех государств-участников.</w:t>
      </w:r>
    </w:p>
    <w:p w:rsidR="00B0064F" w:rsidRDefault="00B0064F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BE2D0B" w:rsidRPr="00BE2D0B" w:rsidRDefault="00BE2D0B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4.Государства-участникиобеспечивают широкий доступ к своим докладам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</w:t>
      </w:r>
      <w:proofErr w:type="gramEnd"/>
    </w:p>
    <w:p w:rsidR="00BE2D0B" w:rsidRPr="00BE2D0B" w:rsidRDefault="00BE2D0B" w:rsidP="00BE2D0B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общественности у себя в стране и облегчают ознакомление с предложениями и общими рекомендациями, относящимися к этим докладам.</w:t>
      </w:r>
    </w:p>
    <w:p w:rsidR="00B0064F" w:rsidRDefault="00B0064F" w:rsidP="00BE2D0B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BE2D0B" w:rsidRPr="00BE2D0B" w:rsidRDefault="00BE2D0B" w:rsidP="00B0064F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5.Когда Комитет считает это уместным, он направляет доклады государств-участников специализированным учреждениям, фондам и программам Организации Объединенных Наций, а также другим компетентным органам, чтобы те обратили внимание на высказываемую там просьбу о технической консультации или помощи либо содержащееся там указание на необходимость в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последних, вместе с замечаниями и рекомендациями Комитета (если таковые имеются) по поводу этих просьб или указаний.</w:t>
      </w:r>
      <w:proofErr w:type="gramEnd"/>
    </w:p>
    <w:p w:rsidR="00BE2D0B" w:rsidRPr="00BE2D0B" w:rsidRDefault="00BE2D0B" w:rsidP="00BE2D0B">
      <w:pPr>
        <w:spacing w:before="30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37</w:t>
      </w:r>
    </w:p>
    <w:p w:rsidR="00BE2D0B" w:rsidRPr="00BE2D0B" w:rsidRDefault="00BE2D0B" w:rsidP="00BE2D0B">
      <w:pPr>
        <w:spacing w:before="150" w:after="0" w:line="31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Сотрудничество между</w:t>
      </w:r>
      <w:r w:rsidRPr="00BE2D0B">
        <w:rPr>
          <w:rFonts w:ascii="Arial" w:eastAsia="Times New Roman" w:hAnsi="Arial" w:cs="Arial"/>
          <w:b/>
          <w:bCs/>
          <w:color w:val="231F20"/>
          <w:sz w:val="26"/>
          <w:lang w:eastAsia="ru-RU"/>
        </w:rPr>
        <w:t> </w:t>
      </w: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государствами-участниками</w:t>
      </w:r>
      <w:r w:rsidR="00B0064F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 xml:space="preserve"> </w:t>
      </w: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и Комитетом</w:t>
      </w:r>
    </w:p>
    <w:p w:rsidR="00BE2D0B" w:rsidRPr="00BE2D0B" w:rsidRDefault="00BE2D0B" w:rsidP="00B0064F">
      <w:pPr>
        <w:spacing w:before="10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1.Каждое государство-участник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сотрудничает с Комитетом и оказывает его членам содействие в выполнении ими своего мандата.</w:t>
      </w:r>
    </w:p>
    <w:p w:rsidR="00BE2D0B" w:rsidRPr="00BE2D0B" w:rsidRDefault="00BE2D0B" w:rsidP="00B0064F">
      <w:pPr>
        <w:spacing w:before="12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2.В своих отношениях с государствами-участниками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Комитет должным образом учитывает пути и средства наращивания национальных возможностей по осуществлению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настоящей Конвенции, в том числе с помощью международного сотрудничества.</w:t>
      </w:r>
    </w:p>
    <w:p w:rsidR="00B0064F" w:rsidRDefault="00BE2D0B" w:rsidP="00B0064F">
      <w:pPr>
        <w:spacing w:after="150" w:line="21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29</w:t>
      </w:r>
    </w:p>
    <w:p w:rsidR="00BE2D0B" w:rsidRPr="00BE2D0B" w:rsidRDefault="00BE2D0B" w:rsidP="00B0064F">
      <w:pPr>
        <w:spacing w:after="150" w:line="210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38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Отношения Комитета с другими органами</w:t>
      </w:r>
    </w:p>
    <w:p w:rsidR="00BE2D0B" w:rsidRPr="00BE2D0B" w:rsidRDefault="00BE2D0B" w:rsidP="00B0064F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содействия эффективному осуществлению настоящей Конвенции и поощрения международного сотрудничества в охватываемой ею области:</w:t>
      </w:r>
    </w:p>
    <w:p w:rsidR="00BE2D0B" w:rsidRPr="00BE2D0B" w:rsidRDefault="00BE2D0B" w:rsidP="00BE2D0B">
      <w:pPr>
        <w:spacing w:before="21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а) специализированные учреждения и другие органы Организации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Объединенных</w:t>
      </w:r>
      <w:proofErr w:type="gramEnd"/>
    </w:p>
    <w:p w:rsidR="00BE2D0B" w:rsidRPr="00BE2D0B" w:rsidRDefault="00BE2D0B" w:rsidP="00B0064F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Наций имеют право быть представленными при рассмотрении вопроса об осуществлении таких положений настоящей Конвенции, которые подпадают под их мандат. Когда Комитет считает это уместным,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областях, подпадающих под их соответствующие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мандаты. Комитет может предлагать специализированным учреждениям и другим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органам Организации Объединенных Наций представить доклады об осуществлении Конвенции в областях, относящихся к сфере их деятельности;</w:t>
      </w:r>
    </w:p>
    <w:p w:rsidR="00BE2D0B" w:rsidRPr="00BE2D0B" w:rsidRDefault="00BE2D0B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b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)при выполнении своего мандата Комитет консультируется, когда это уместно,</w:t>
      </w:r>
    </w:p>
    <w:p w:rsidR="00BE2D0B" w:rsidRPr="00BE2D0B" w:rsidRDefault="00BE2D0B" w:rsidP="00B0064F">
      <w:pPr>
        <w:spacing w:before="30" w:after="0" w:line="300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другими соответствующими органами, учрежденными в силу международных договоров по правам человека, на предмет того, чтобы обеспечивать согласованность в их соответствующих руководящих принципах представления докладов, а также в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выносимых ими предложениях и общих рекомендациях и избегать дублирования и</w:t>
      </w:r>
      <w:r w:rsidR="00B0064F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параллелизма при осуществлении ими своих функций.</w:t>
      </w:r>
      <w:proofErr w:type="gramEnd"/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39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Доклад Комитета</w:t>
      </w:r>
    </w:p>
    <w:p w:rsidR="00BE2D0B" w:rsidRPr="00BE2D0B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Комитет раз в два года представляет Генеральной Ассамблее и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Экономическому</w:t>
      </w:r>
      <w:proofErr w:type="gramEnd"/>
    </w:p>
    <w:p w:rsidR="00BE2D0B" w:rsidRPr="00BE2D0B" w:rsidRDefault="00B0064F" w:rsidP="00B0064F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Социальному Совету доклад о своей деятельности и может выносить предложения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общие рекомендации, основанные на рассмотрении полученных от государств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участников докладов и информации. Такие предложения и общие рекомендации включаются в доклад Комитета вместе с комментариями (если таковые имеются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)г</w:t>
      </w:r>
      <w:proofErr w:type="gram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осударств-участников.</w:t>
      </w:r>
    </w:p>
    <w:p w:rsidR="00BE2D0B" w:rsidRPr="00BE2D0B" w:rsidRDefault="00BE2D0B" w:rsidP="00BE2D0B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40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Конференция</w:t>
      </w:r>
      <w:r w:rsidRPr="00BE2D0B">
        <w:rPr>
          <w:rFonts w:ascii="Arial" w:eastAsia="Times New Roman" w:hAnsi="Arial" w:cs="Arial"/>
          <w:b/>
          <w:bCs/>
          <w:color w:val="231F20"/>
          <w:sz w:val="26"/>
          <w:lang w:eastAsia="ru-RU"/>
        </w:rPr>
        <w:t> </w:t>
      </w: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государств-участников</w:t>
      </w:r>
    </w:p>
    <w:p w:rsidR="00BE2D0B" w:rsidRPr="00BE2D0B" w:rsidRDefault="00BE2D0B" w:rsidP="00BE2D0B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1.Государства-участникирегулярно собираются на Конференцию государств-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участников для рассмотрения любого вопроса, касающегося осуществления настоящей Конвенции.</w:t>
      </w:r>
    </w:p>
    <w:p w:rsidR="00BE2D0B" w:rsidRPr="00BE2D0B" w:rsidRDefault="00BE2D0B" w:rsidP="00BE2D0B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2.Не позднее чем через шесть месяцев после вступления настоящей Конвенции</w:t>
      </w:r>
    </w:p>
    <w:p w:rsidR="00BE2D0B" w:rsidRPr="00BE2D0B" w:rsidRDefault="00B0064F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3"/>
          <w:lang w:eastAsia="ru-RU"/>
        </w:rPr>
        <w:t xml:space="preserve">в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силу Генеральный секретарь Организации Объединенных Наций созывает Конференцию государств-участников.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Последующие совещания созываются Генеральным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секретарем раз в два года или по решению Конференции государств-участников.</w:t>
      </w:r>
    </w:p>
    <w:p w:rsidR="00BE2D0B" w:rsidRPr="00BE2D0B" w:rsidRDefault="00BE2D0B" w:rsidP="00BE2D0B">
      <w:pPr>
        <w:spacing w:after="0" w:line="315" w:lineRule="atLeast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НВЕНЦИЯ ООН О ПРАВАХ ИНВАЛИДОВ</w:t>
      </w:r>
    </w:p>
    <w:p w:rsidR="00BE2D0B" w:rsidRPr="00BE2D0B" w:rsidRDefault="00BE2D0B" w:rsidP="00BE2D0B">
      <w:pPr>
        <w:spacing w:before="79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41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Депозитарий</w:t>
      </w:r>
    </w:p>
    <w:p w:rsidR="00BE2D0B" w:rsidRPr="00BE2D0B" w:rsidRDefault="00BE2D0B" w:rsidP="003832C8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Депозитарием настоящей Конвенции является Генеральный секретарь Организации Объединенных Наций.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42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Подписание</w:t>
      </w:r>
    </w:p>
    <w:p w:rsidR="00BE2D0B" w:rsidRPr="00BE2D0B" w:rsidRDefault="00BE2D0B" w:rsidP="003832C8">
      <w:pPr>
        <w:spacing w:before="135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 Нью-Йорке</w:t>
      </w:r>
      <w:r w:rsidR="003832C8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30 марта 2007 года.</w:t>
      </w:r>
    </w:p>
    <w:p w:rsidR="00BE2D0B" w:rsidRPr="00BE2D0B" w:rsidRDefault="00BE2D0B" w:rsidP="00BE2D0B">
      <w:pPr>
        <w:spacing w:before="33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43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Согласие на обязательность</w:t>
      </w:r>
    </w:p>
    <w:p w:rsidR="00BE2D0B" w:rsidRPr="00BE2D0B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Настоящая Конвенция подлежит ратификации подписавшими ее государствами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 официальному подтверждению подписавшими ее организациями региональной</w:t>
      </w:r>
      <w:proofErr w:type="gramEnd"/>
    </w:p>
    <w:p w:rsidR="00BE2D0B" w:rsidRPr="00BE2D0B" w:rsidRDefault="00BE2D0B" w:rsidP="00BE2D0B">
      <w:pPr>
        <w:spacing w:before="30" w:after="0" w:line="31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интеграции. Она открыта для присоединения к ней любого государства или организации региональной интеграции, не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подписавших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настоящую Конвенцию.</w:t>
      </w:r>
    </w:p>
    <w:p w:rsidR="00BE2D0B" w:rsidRPr="00BE2D0B" w:rsidRDefault="00BE2D0B" w:rsidP="00BE2D0B">
      <w:pPr>
        <w:spacing w:before="28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44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Организации региональной интеграции</w:t>
      </w:r>
    </w:p>
    <w:p w:rsidR="00BE2D0B" w:rsidRPr="00BE2D0B" w:rsidRDefault="00BE2D0B" w:rsidP="003832C8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1.«Организация региональной интеграции» означает созданную суверенными государствами определенного региона организацию, которой ее</w:t>
      </w:r>
      <w:r w:rsidR="003832C8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государства-члены</w:t>
      </w:r>
      <w:r w:rsidR="003832C8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передали компетенцию в отношении вопросов, регулируемых настоящей Конвенцией. Такие организации указывают в своих документах об официальном подтверждении или присоединении объем своей компетенции в отношении вопросов, регулируемых</w:t>
      </w:r>
      <w:r w:rsidR="003832C8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настоящей Конвенцией. Впоследствии они информируют депозитария о любых существенных изменениях в объеме их компетенции.</w:t>
      </w:r>
    </w:p>
    <w:p w:rsidR="00BE2D0B" w:rsidRPr="00BE2D0B" w:rsidRDefault="00BE2D0B" w:rsidP="003832C8">
      <w:pPr>
        <w:spacing w:before="19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2.Ссылки в настоящей Конвенции на «государства-участники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»о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тносятся к таким организациям в пределах их компетенции.</w:t>
      </w:r>
    </w:p>
    <w:p w:rsidR="00BE2D0B" w:rsidRPr="00BE2D0B" w:rsidRDefault="00BE2D0B" w:rsidP="003832C8">
      <w:pPr>
        <w:spacing w:before="12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3.Для целей пункта 1 статьи 45 и пунктов 2 и 3 статьи 47 настоящей Конвенции ни один документ, сданный на хранение организацией региональной интеграции, не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засчитывается.</w:t>
      </w:r>
    </w:p>
    <w:p w:rsidR="00BE2D0B" w:rsidRPr="00BE2D0B" w:rsidRDefault="00BE2D0B" w:rsidP="00EE40B2">
      <w:pPr>
        <w:spacing w:before="150" w:after="0" w:line="255" w:lineRule="atLeast"/>
        <w:jc w:val="both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4.В вопросах, относящихся к их компетенции, организации региональной интеграции могут осуществлять свое право голоса на Конференции государств-участников</w:t>
      </w:r>
      <w:r w:rsidR="003832C8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числом голосов, равным числу их</w:t>
      </w:r>
      <w:r w:rsidR="003832C8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государств-членов,</w:t>
      </w:r>
      <w:r w:rsidR="003832C8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которые являются участниками настоящей Конвенции. Такая организация не осуществляет своего права голоса,</w:t>
      </w:r>
      <w:r w:rsidR="005176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если свое право осуществляет какое-либо</w:t>
      </w:r>
      <w:r w:rsidR="005176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из ее</w:t>
      </w:r>
      <w:r w:rsidR="005176D7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государств-членов,</w:t>
      </w:r>
      <w:r w:rsidR="00087F3D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и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наоборот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  <w:r w:rsidRPr="00BE2D0B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О</w:t>
      </w:r>
      <w:proofErr w:type="gramEnd"/>
      <w:r w:rsidRPr="00BE2D0B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Н</w:t>
      </w:r>
      <w:proofErr w:type="spellEnd"/>
      <w:r w:rsidRPr="00BE2D0B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 xml:space="preserve"> О ПРАВАХ ИНВАЛИДОВ</w:t>
      </w:r>
    </w:p>
    <w:p w:rsidR="00BE2D0B" w:rsidRPr="00BE2D0B" w:rsidRDefault="00BE2D0B" w:rsidP="00BE2D0B">
      <w:pPr>
        <w:spacing w:before="79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45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Вступление в силу</w:t>
      </w:r>
    </w:p>
    <w:p w:rsidR="00BE2D0B" w:rsidRPr="00BE2D0B" w:rsidRDefault="00BE2D0B" w:rsidP="00EE40B2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1.Настоящая Конвенция вступает в силу на тридцатый день после сдачи на хранение двадцатой ратификационной грамоты или документа о присоединении.</w:t>
      </w:r>
    </w:p>
    <w:p w:rsidR="00BE2D0B" w:rsidRPr="00BE2D0B" w:rsidRDefault="00BE2D0B" w:rsidP="00EE40B2">
      <w:pPr>
        <w:spacing w:before="21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2.Для каждого государства или организации региональной интеграции,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ратифицирующих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настоящую Конвенцию, официально подтверждающих ее или присоединяющихся к ней после сдачи на хранение двадцатого такого документа, Конвенция вступает в силу на тридцатый день после сдачи ими на хранение своего такого документа.</w:t>
      </w:r>
    </w:p>
    <w:p w:rsidR="00BE2D0B" w:rsidRPr="00BE2D0B" w:rsidRDefault="00BE2D0B" w:rsidP="00BE2D0B">
      <w:pPr>
        <w:spacing w:before="33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46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Оговорки</w:t>
      </w:r>
    </w:p>
    <w:p w:rsidR="00BE2D0B" w:rsidRPr="00BE2D0B" w:rsidRDefault="00BE2D0B" w:rsidP="00BE2D0B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1.Оговорки, не совместимые с объектом и целью настоящей Конвенции, не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пускаются.</w:t>
      </w:r>
    </w:p>
    <w:p w:rsidR="00BE2D0B" w:rsidRPr="00BE2D0B" w:rsidRDefault="00BE2D0B" w:rsidP="00BE2D0B">
      <w:pPr>
        <w:spacing w:before="19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2.Оговорки могут быть в любое время сняты.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47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Поправки</w:t>
      </w:r>
    </w:p>
    <w:p w:rsidR="00BE2D0B" w:rsidRPr="00BE2D0B" w:rsidRDefault="00BE2D0B" w:rsidP="00EE40B2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1.Любое государство-участник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может предложить поправку к настоящей Конвенции и представить ее Генеральному секретарю Организации Объединенных Наций. Генеральный секретарь сообщает любые предложенные поправки государствам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участникам, прося уведомить его, выступают ли они за проведение конференции государств-участников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для рассмотрения этих предложений и принятия по ним решений. В случае если в течение четырех месяцев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даты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такого сообщения не менее трети государств-участников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выступит за проведение такой конференции, Генеральный секретарь созывает конференцию под эгидой Организации Объединенных Наций. Любая поправка, одобренная большинством в две трети присутствующих и участвующих в голосовании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государств-участников,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направляется Генеральным секретарем Генеральной Ассамблее Организации Объединенных Наций для утверждения, а затем всем государствам-участникам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принятия.</w:t>
      </w:r>
    </w:p>
    <w:p w:rsidR="00BE2D0B" w:rsidRPr="00BE2D0B" w:rsidRDefault="00BE2D0B" w:rsidP="00BE2D0B">
      <w:pPr>
        <w:spacing w:before="16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2.Поправка, одобренная и утвержденная в соответствии с пунктом 1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настоящей</w:t>
      </w:r>
      <w:proofErr w:type="gramEnd"/>
    </w:p>
    <w:p w:rsidR="00EE40B2" w:rsidRDefault="00BE2D0B" w:rsidP="00EE40B2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статьи, вступает в силу на тридцатый день после того, как число сданных на хранение документов о принятии достигнет двух третей от числа государств-участников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дату одобрения этой поправки. Впоследствии поправка вступает в силу для любого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государства-участника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 тридцатый день после сдачи им на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хранение своего документа о принятии. Поправка является обязательной только для тех государств-участников, которые ее приняли.</w:t>
      </w:r>
    </w:p>
    <w:p w:rsidR="00EE40B2" w:rsidRDefault="00EE40B2" w:rsidP="00EE40B2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BE2D0B" w:rsidRPr="00BE2D0B" w:rsidRDefault="00BE2D0B" w:rsidP="00EE40B2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3.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Если Конференция государств-участников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примет консенсусом соответствующее решение, одобренная и утвержденная в соответствии с пунктом 1 настоящей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статьи поправка, которая относится исключительно к статьям 34, 38, 39 и 40, вступает в силу для всех государств-участников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тридцатый день после того, как число сданных на хранение документов о принятии достигнет двух третей числа от государств-участников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дату одобрения этой поправки.</w:t>
      </w:r>
      <w:proofErr w:type="gramEnd"/>
    </w:p>
    <w:p w:rsidR="00BE2D0B" w:rsidRPr="00BE2D0B" w:rsidRDefault="00BE2D0B" w:rsidP="00BE2D0B">
      <w:pPr>
        <w:spacing w:before="33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48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Денонсация</w:t>
      </w:r>
    </w:p>
    <w:p w:rsidR="00BE2D0B" w:rsidRPr="00BE2D0B" w:rsidRDefault="00BE2D0B" w:rsidP="00BE2D0B">
      <w:pPr>
        <w:spacing w:before="12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Государство-участник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может денонсировать настоящую Конвенцию посредством</w:t>
      </w:r>
    </w:p>
    <w:p w:rsidR="00BE2D0B" w:rsidRPr="00BE2D0B" w:rsidRDefault="00BE2D0B" w:rsidP="00EE40B2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письменного уведомления Генерального секретаря Организации Объединенных Наций. Денонсация вступает в силу через год после даты получения Генеральным секретарем такого уведомления.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49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Доступный формат</w:t>
      </w:r>
    </w:p>
    <w:p w:rsidR="00BE2D0B" w:rsidRPr="00BE2D0B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Должно быть обеспечено наличие текста настоящей Конвенции в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доступных</w:t>
      </w:r>
      <w:proofErr w:type="gramEnd"/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форматах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50</w:t>
      </w:r>
    </w:p>
    <w:p w:rsidR="00BE2D0B" w:rsidRPr="00BE2D0B" w:rsidRDefault="00BE2D0B" w:rsidP="00BE2D0B">
      <w:pPr>
        <w:spacing w:before="150" w:after="0" w:line="285" w:lineRule="atLeast"/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6"/>
          <w:szCs w:val="26"/>
          <w:lang w:eastAsia="ru-RU"/>
        </w:rPr>
        <w:t>Аутентичные тексты</w:t>
      </w:r>
    </w:p>
    <w:p w:rsidR="00BE2D0B" w:rsidRPr="00BE2D0B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Тексты настоящей Конвенции на английском, арабском, испанском, китайском,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русском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французском языках являются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равноаутентичными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:rsidR="00BE2D0B" w:rsidRPr="00BE2D0B" w:rsidRDefault="00BE2D0B" w:rsidP="00BE2D0B">
      <w:pPr>
        <w:spacing w:before="210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УДОСТОВЕРЕНИЕ ЧЕГО нижеподписавшиеся полномочные представители, должным образом на то уполномоченные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своими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соответствующими правительства-</w:t>
      </w:r>
    </w:p>
    <w:p w:rsidR="000F59F5" w:rsidRDefault="00BE2D0B" w:rsidP="000F59F5">
      <w:pPr>
        <w:spacing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ми, подписали настоящую Конвенцию.</w:t>
      </w:r>
    </w:p>
    <w:p w:rsidR="00BE2D0B" w:rsidRPr="00BE2D0B" w:rsidRDefault="00BE2D0B" w:rsidP="000F59F5">
      <w:pPr>
        <w:spacing w:after="0" w:line="255" w:lineRule="atLeast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КАВАХ ИНВАЛИДОВ</w:t>
      </w:r>
    </w:p>
    <w:p w:rsidR="00BE2D0B" w:rsidRPr="00BE2D0B" w:rsidRDefault="00BE2D0B" w:rsidP="00BE2D0B">
      <w:pPr>
        <w:spacing w:before="795" w:after="0" w:line="330" w:lineRule="atLeast"/>
        <w:rPr>
          <w:rFonts w:ascii="Arial" w:eastAsia="Times New Roman" w:hAnsi="Arial" w:cs="Arial"/>
          <w:b/>
          <w:bCs/>
          <w:color w:val="231F20"/>
          <w:sz w:val="30"/>
          <w:szCs w:val="30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30"/>
          <w:szCs w:val="30"/>
          <w:lang w:eastAsia="ru-RU"/>
        </w:rPr>
        <w:t>Факультативный протокол к Конвенции о правах инвалидов</w:t>
      </w:r>
    </w:p>
    <w:p w:rsidR="00BE2D0B" w:rsidRPr="00BE2D0B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 — участники настоящего Протокола согласились о нижеследующем: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</w:t>
      </w:r>
    </w:p>
    <w:p w:rsidR="00BE2D0B" w:rsidRPr="00BE2D0B" w:rsidRDefault="00BE2D0B" w:rsidP="00EE40B2">
      <w:pPr>
        <w:spacing w:before="150" w:after="0" w:line="315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1.Государство — участник настоящего Протокол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а(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«государство-участник»)признает компетенцию Комитета по правам инвалидов («Комитет») принимать и рассматривать сообщения от находящихся под его юрисдикцией лиц или групп лиц, которые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заявляют, что являются жертвами нарушения этим государством-участником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положений Конвенции, или от их имени.</w:t>
      </w:r>
    </w:p>
    <w:p w:rsidR="00BE2D0B" w:rsidRPr="00BE2D0B" w:rsidRDefault="00BE2D0B" w:rsidP="00EE40B2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2.Сообщение не принимается Комитетом, если оно касается государства — участника Конвенции, которое не является участником настоящего Протокола.</w:t>
      </w:r>
    </w:p>
    <w:p w:rsidR="00BE2D0B" w:rsidRPr="00BE2D0B" w:rsidRDefault="00BE2D0B" w:rsidP="00BE2D0B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2</w:t>
      </w:r>
    </w:p>
    <w:p w:rsidR="00BE2D0B" w:rsidRPr="00BE2D0B" w:rsidRDefault="00BE2D0B" w:rsidP="00BE2D0B">
      <w:pPr>
        <w:spacing w:before="15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Комитет считает сообщение неприемлемым, когда:</w:t>
      </w:r>
    </w:p>
    <w:p w:rsidR="00BE2D0B" w:rsidRPr="00BE2D0B" w:rsidRDefault="00BE2D0B" w:rsidP="00BE2D0B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a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)сообщение является анонимным;</w:t>
      </w:r>
    </w:p>
    <w:p w:rsidR="00BE2D0B" w:rsidRPr="00BE2D0B" w:rsidRDefault="00BE2D0B" w:rsidP="00EE40B2">
      <w:pPr>
        <w:spacing w:before="9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b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)сообщение представляет собой злоупотребление правом на подачу таких сообщений или несовместимо с положениями Конвенции;</w:t>
      </w:r>
    </w:p>
    <w:p w:rsidR="00BE2D0B" w:rsidRPr="00BE2D0B" w:rsidRDefault="00BE2D0B" w:rsidP="00EE40B2">
      <w:pPr>
        <w:spacing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c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урегулирования;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d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)исчерпаны не все имеющиеся внутренние средства защиты. Это правило не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применяется, когда применение средств защиты неоправданно затягивается или</w:t>
      </w:r>
    </w:p>
    <w:p w:rsidR="00BE2D0B" w:rsidRPr="00BE2D0B" w:rsidRDefault="00BE2D0B" w:rsidP="00BE2D0B">
      <w:pPr>
        <w:spacing w:before="4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вряд ли принесет действенный эффект;</w:t>
      </w:r>
    </w:p>
    <w:p w:rsidR="00BE2D0B" w:rsidRPr="00BE2D0B" w:rsidRDefault="00BE2D0B" w:rsidP="00EE40B2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e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)оно является явно необоснованным или недостаточно аргументированным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либо</w:t>
      </w:r>
    </w:p>
    <w:p w:rsidR="00BE2D0B" w:rsidRPr="00BE2D0B" w:rsidRDefault="00BE2D0B" w:rsidP="00EE40B2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f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)факты, являющиеся предметом сообщения, имели место до вступления настоящего Протокола в силу для соответствующего государства-участника,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если только эти факты не продолжались и после упомянутой даты.</w:t>
      </w:r>
    </w:p>
    <w:p w:rsidR="00BE2D0B" w:rsidRPr="00BE2D0B" w:rsidRDefault="00BE2D0B" w:rsidP="00BE2D0B">
      <w:pPr>
        <w:spacing w:before="18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3</w:t>
      </w:r>
    </w:p>
    <w:p w:rsidR="00BE2D0B" w:rsidRPr="00BE2D0B" w:rsidRDefault="00BE2D0B" w:rsidP="00EE40B2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учетом положений статьи 2 настоящего Протокола Комитет в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конфиденциальном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порядке доводит любые представленные ему сообщения до сведения государства-участника. В шестимесячный срок уведомленное государство представляет Комитету</w:t>
      </w:r>
      <w:r w:rsid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письменные объяснения или заявления с уточнением вопроса или средства защиты (если таковое имеется), которое, возможно, было применено этим государством.</w:t>
      </w:r>
    </w:p>
    <w:p w:rsidR="00BE2D0B" w:rsidRPr="00BE2D0B" w:rsidRDefault="00BE2D0B" w:rsidP="00BE2D0B">
      <w:pPr>
        <w:spacing w:before="18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4</w:t>
      </w:r>
    </w:p>
    <w:p w:rsidR="00BE2D0B" w:rsidRPr="00EE40B2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 В любой момент между получением сообщения и вынесением определения </w:t>
      </w:r>
      <w:proofErr w:type="gramStart"/>
      <w:r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</w:t>
      </w:r>
      <w:proofErr w:type="gramEnd"/>
    </w:p>
    <w:p w:rsidR="000F59F5" w:rsidRDefault="00BE2D0B" w:rsidP="000F59F5">
      <w:pPr>
        <w:spacing w:before="30" w:after="0" w:line="315" w:lineRule="atLeast"/>
        <w:jc w:val="both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существу Комитет может направить соответствующему государству-участнику</w:t>
      </w:r>
      <w:r w:rsidR="00EE40B2"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безотлагательного рассмотрения просьбу о принятии этим</w:t>
      </w:r>
      <w:r w:rsidR="00EE40B2"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государством-участником</w:t>
      </w:r>
      <w:r w:rsidR="00EE40B2"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EE40B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таких временных мер, которые могут быть необходимы для того, чтобы избежать причинения возможного непоправимого вреда жертве или жертвам предполагаемого нарушения.</w:t>
      </w:r>
      <w:r w:rsidRPr="00BE2D0B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34</w:t>
      </w:r>
    </w:p>
    <w:p w:rsidR="00BE2D0B" w:rsidRPr="00BE2D0B" w:rsidRDefault="00BE2D0B" w:rsidP="000F59F5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 Когда Комитет осуществляет свое дискреционное право в соответствии с пунктом 1 настоящей статьи, это не означает, что он принял решение в отношении приемлемости им по существу сообщения.</w:t>
      </w:r>
    </w:p>
    <w:p w:rsidR="00BE2D0B" w:rsidRPr="00BE2D0B" w:rsidRDefault="00BE2D0B" w:rsidP="00BE2D0B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5</w:t>
      </w:r>
    </w:p>
    <w:p w:rsidR="00BE2D0B" w:rsidRPr="00BE2D0B" w:rsidRDefault="00BE2D0B" w:rsidP="00BE2D0B">
      <w:pPr>
        <w:spacing w:before="15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При рассмотрении сообщений в соответствии с настоящим Протоколом Комитет</w:t>
      </w:r>
    </w:p>
    <w:p w:rsidR="00BE2D0B" w:rsidRPr="00BE2D0B" w:rsidRDefault="00BE2D0B" w:rsidP="0060784E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проводит закрытые заседания. После изучения сообщения Комитет направляет свои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предложения и рекомендации (если таковые имеются) соответствующему государству-участнику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 заявителю.</w:t>
      </w:r>
    </w:p>
    <w:p w:rsidR="00BE2D0B" w:rsidRPr="00BE2D0B" w:rsidRDefault="00BE2D0B" w:rsidP="00BE2D0B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6</w:t>
      </w:r>
    </w:p>
    <w:p w:rsidR="00BE2D0B" w:rsidRPr="00BE2D0B" w:rsidRDefault="00BE2D0B" w:rsidP="0060784E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1.Если Комитет получает достоверную информацию, указывающую на серьезные или систематические нарушения государством-участником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прав, закрепленных</w:t>
      </w:r>
    </w:p>
    <w:p w:rsidR="00BE2D0B" w:rsidRPr="00BE2D0B" w:rsidRDefault="0060784E" w:rsidP="00BE2D0B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В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Конвенции, он 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предлагает этому государству-участнику</w:t>
      </w: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сотрудничать в изучении этой информации и с этой целью представить замечания по поводу соответствую</w:t>
      </w:r>
      <w:proofErr w:type="gram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щей информации.</w:t>
      </w:r>
    </w:p>
    <w:p w:rsidR="00BE2D0B" w:rsidRPr="00BE2D0B" w:rsidRDefault="00BE2D0B" w:rsidP="0060784E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2.С учетом любых замечаний, которые могут быть представлены соответствующим государством-участником,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Комитету. В тех случаях, когда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это оправдано, и с согласия государства-участника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расследование может включать посещение его территории.</w:t>
      </w:r>
    </w:p>
    <w:p w:rsidR="00BE2D0B" w:rsidRPr="00BE2D0B" w:rsidRDefault="00BE2D0B" w:rsidP="0060784E">
      <w:pPr>
        <w:spacing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3.После изучения результатов такого расследования Комитет препровождает эти результаты соответствующему государству-участнику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вместе с любыми комментариями и рекомендациями.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4.В течение шести месяцев с момента получения результатов, комментариев и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рекомендаций, препровожденных Комитетом, государство-участник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представляет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ему свои замечания.</w:t>
      </w:r>
    </w:p>
    <w:p w:rsidR="00BE2D0B" w:rsidRPr="00BE2D0B" w:rsidRDefault="00BE2D0B" w:rsidP="0060784E">
      <w:pPr>
        <w:spacing w:before="9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5.Такое расследование проводится в конфиденциальном порядке, и на всех этапах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процесса предполагается обращение к государству-участнику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за сотрудничеством.</w:t>
      </w:r>
    </w:p>
    <w:p w:rsidR="00BE2D0B" w:rsidRPr="00BE2D0B" w:rsidRDefault="00BE2D0B" w:rsidP="00BE2D0B">
      <w:pPr>
        <w:spacing w:before="27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7</w:t>
      </w:r>
    </w:p>
    <w:p w:rsidR="00BE2D0B" w:rsidRPr="00BE2D0B" w:rsidRDefault="00BE2D0B" w:rsidP="00BE2D0B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1.Комитет может предложить соответствующему государству-участнику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включить</w:t>
      </w:r>
    </w:p>
    <w:p w:rsidR="00BE2D0B" w:rsidRPr="00BE2D0B" w:rsidRDefault="0060784E" w:rsidP="00BE2D0B">
      <w:pPr>
        <w:spacing w:before="4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</w:t>
      </w:r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свой доклад, предусмотренный статьей 35 Конвенции, сведения о любых мерах, принятых в порядке отклика на расследование, проведенное согласно статье 6 </w:t>
      </w:r>
      <w:proofErr w:type="gramStart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</w:t>
      </w:r>
      <w:proofErr w:type="gramEnd"/>
      <w:r w:rsidR="00BE2D0B"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стоящего Протокола.</w:t>
      </w:r>
    </w:p>
    <w:p w:rsidR="00BE2D0B" w:rsidRPr="00BE2D0B" w:rsidRDefault="00BE2D0B" w:rsidP="00BE2D0B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2.При необходимости Комитет может по истечении шестимесячного срока, о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ром говорится в пункте 4 статьи 6, предложить соответствующему государству-участнику информировать его о мерах, принятых в порядке отклика на такое расследование.</w:t>
      </w:r>
    </w:p>
    <w:p w:rsidR="00BE2D0B" w:rsidRPr="00BE2D0B" w:rsidRDefault="00BE2D0B" w:rsidP="00BE2D0B">
      <w:pPr>
        <w:spacing w:before="37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8</w:t>
      </w:r>
    </w:p>
    <w:p w:rsidR="00BE2D0B" w:rsidRPr="00BE2D0B" w:rsidRDefault="00BE2D0B" w:rsidP="0060784E">
      <w:pPr>
        <w:spacing w:before="150" w:after="0" w:line="315" w:lineRule="atLeast"/>
        <w:ind w:firstLine="345"/>
        <w:jc w:val="both"/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Каждое государство-участник</w:t>
      </w:r>
      <w:r w:rsidR="0060784E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может в момент подписания настоящего Протокола, его ратификации или присоединения к нему заявить, что не признает компетенцию Комитета, предусмотренную в статьях 6 и 7.</w:t>
      </w:r>
      <w:r w:rsidRPr="00BE2D0B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НВАЛИДОВ</w:t>
      </w:r>
    </w:p>
    <w:p w:rsidR="00BE2D0B" w:rsidRPr="00BE2D0B" w:rsidRDefault="00BE2D0B" w:rsidP="00BE2D0B">
      <w:pPr>
        <w:spacing w:before="79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9</w:t>
      </w:r>
    </w:p>
    <w:p w:rsidR="00BE2D0B" w:rsidRPr="00BE2D0B" w:rsidRDefault="00BE2D0B" w:rsidP="00BE2D0B">
      <w:pPr>
        <w:spacing w:before="150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Депозитарием настоящего Протокола является Генеральный секретарь Организации Объединенных Наций.</w:t>
      </w:r>
    </w:p>
    <w:p w:rsidR="00BE2D0B" w:rsidRPr="00BE2D0B" w:rsidRDefault="00BE2D0B" w:rsidP="00BE2D0B">
      <w:pPr>
        <w:spacing w:before="16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10</w:t>
      </w:r>
    </w:p>
    <w:p w:rsidR="00BE2D0B" w:rsidRPr="00BE2D0B" w:rsidRDefault="00BE2D0B" w:rsidP="00BE2D0B">
      <w:pPr>
        <w:spacing w:before="15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Настоящий Протокол открыт для подписания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подписавшими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Конвенцию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-</w:t>
      </w:r>
    </w:p>
    <w:p w:rsidR="00BE2D0B" w:rsidRPr="00BE2D0B" w:rsidRDefault="00BE2D0B" w:rsidP="00BE2D0B">
      <w:pPr>
        <w:spacing w:before="30" w:after="0" w:line="330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ствами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организациями региональной интеграции в Центральных учреждениях Организации Объединенных Наций в 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Нью-Йоркес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30 марта 2007 года.</w:t>
      </w:r>
    </w:p>
    <w:p w:rsidR="00BE2D0B" w:rsidRPr="00BE2D0B" w:rsidRDefault="00BE2D0B" w:rsidP="00BE2D0B">
      <w:pPr>
        <w:spacing w:before="15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11</w:t>
      </w:r>
    </w:p>
    <w:p w:rsidR="00BE2D0B" w:rsidRPr="00BE2D0B" w:rsidRDefault="00BE2D0B" w:rsidP="00BE2D0B">
      <w:pPr>
        <w:spacing w:before="13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Настоящий Протокол подлежит ратификации подписавшими его государствами,</w:t>
      </w:r>
    </w:p>
    <w:p w:rsidR="00BE2D0B" w:rsidRPr="00BE2D0B" w:rsidRDefault="00BE2D0B" w:rsidP="000F59F5">
      <w:pPr>
        <w:spacing w:before="45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которые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ратифицировали Конвенцию или присоединились к ней. Он подлежит официальному подтверждению подписавшими его организациями региональной интеграции, которые официально подтвердили Конвенцию или присоединились к ней. Он открыт для присоединения к нему любого государства или организации региональной интеграции, которые ратифицировали Конвенцию, официально подтвердили ее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или присоединились к ней и которые не подписали настоящий Протокол.</w:t>
      </w:r>
    </w:p>
    <w:p w:rsidR="00BE2D0B" w:rsidRPr="00BE2D0B" w:rsidRDefault="00BE2D0B" w:rsidP="00BE2D0B">
      <w:pPr>
        <w:spacing w:before="24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12</w:t>
      </w:r>
    </w:p>
    <w:p w:rsidR="00BE2D0B" w:rsidRPr="00BE2D0B" w:rsidRDefault="00BE2D0B" w:rsidP="000F59F5">
      <w:pPr>
        <w:spacing w:before="150" w:after="0" w:line="315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1.«Организация региональной интеграции» означает созданную суверенными государствами определенного региона организацию, которой ее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государства-члены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передали компетенцию в отношении вопросов, регулируемых Конвенцией и настоящим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Протоколом. Такие организации указывают в своих документах об официальном подтверждении или присоединении объем своей компетенции в отношении вопросов, регулируемых Конвенцией и настоящим Протоколом. Впоследствии они информируют депозитария о любых существенных изменениях в объеме их компетенции.</w:t>
      </w:r>
    </w:p>
    <w:p w:rsidR="00BE2D0B" w:rsidRPr="00BE2D0B" w:rsidRDefault="00BE2D0B" w:rsidP="00BE2D0B">
      <w:pPr>
        <w:spacing w:after="0" w:line="315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2.Ссылки в настоящем Протоколе на «государства-участники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»о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тносятся к таким организациям в пределах их компетенции.</w:t>
      </w:r>
    </w:p>
    <w:p w:rsidR="00BE2D0B" w:rsidRPr="00BE2D0B" w:rsidRDefault="00BE2D0B" w:rsidP="000F59F5">
      <w:pPr>
        <w:spacing w:after="0" w:line="315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3.Для целей пункта 1 статьи 13 и пункта 2 статьи 15 настоящего Протокола ни один документ, сданный на хранение организацией региональной интеграции, не засчитывается.</w:t>
      </w:r>
    </w:p>
    <w:p w:rsidR="00BE2D0B" w:rsidRPr="00BE2D0B" w:rsidRDefault="00BE2D0B" w:rsidP="000F59F5">
      <w:pPr>
        <w:spacing w:before="15" w:after="0" w:line="315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4.В вопросах, относящихся к их компетенции, организации региональной интеграции могут осуществлять свое право голоса на совещании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государств-участников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числом голосов, равным числу их государств-членов,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которые являются участниками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настоящего Протокола. Такая организация не осуществляет своего права голоса, если свое право осуществляет какое-либо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из ее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государств-членов,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 наоборот.</w:t>
      </w:r>
    </w:p>
    <w:p w:rsidR="00BE2D0B" w:rsidRPr="00BE2D0B" w:rsidRDefault="00BE2D0B" w:rsidP="00BE2D0B">
      <w:pPr>
        <w:spacing w:before="16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13</w:t>
      </w:r>
    </w:p>
    <w:p w:rsidR="00BE2D0B" w:rsidRPr="00BE2D0B" w:rsidRDefault="00BE2D0B" w:rsidP="00BE2D0B">
      <w:pPr>
        <w:spacing w:before="13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1.При условии вступления в силу Конвенции настоящий Протокол вступает в силу</w:t>
      </w:r>
    </w:p>
    <w:p w:rsidR="00BE2D0B" w:rsidRPr="00BE2D0B" w:rsidRDefault="00BE2D0B" w:rsidP="00BE2D0B">
      <w:pPr>
        <w:spacing w:before="45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тридцатый день после сдачи на хранение десятой ратификационной грамоты или документа о присоединении.</w:t>
      </w:r>
    </w:p>
    <w:p w:rsidR="000F59F5" w:rsidRDefault="00BE2D0B" w:rsidP="000F59F5">
      <w:pPr>
        <w:spacing w:after="0" w:line="300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2.Для каждого государства или организации региональной интеграции,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ратифицирующих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настоящий Протокол, официально подтверждающих его или присоединяющихся к нему после сдачи на хранение десятого такого документа, Протокол вступает в силу на тридцатый день после сдачи ими на хранение своего такого документа.</w:t>
      </w:r>
    </w:p>
    <w:p w:rsidR="000F59F5" w:rsidRDefault="000F59F5" w:rsidP="000F59F5">
      <w:pPr>
        <w:spacing w:after="0" w:line="300" w:lineRule="atLeast"/>
        <w:ind w:firstLine="330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BE2D0B" w:rsidRPr="00BE2D0B" w:rsidRDefault="00BE2D0B" w:rsidP="000F59F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14</w:t>
      </w:r>
    </w:p>
    <w:p w:rsidR="00BE2D0B" w:rsidRPr="00BE2D0B" w:rsidRDefault="00BE2D0B" w:rsidP="00BE2D0B">
      <w:pPr>
        <w:spacing w:before="150" w:after="0" w:line="315" w:lineRule="atLeast"/>
        <w:ind w:firstLine="345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1.Оговорки, не совместимые с объектом и целью настоящего Протокола, не допускаются.</w:t>
      </w:r>
    </w:p>
    <w:p w:rsidR="00BE2D0B" w:rsidRPr="00BE2D0B" w:rsidRDefault="00BE2D0B" w:rsidP="00BE2D0B">
      <w:pPr>
        <w:spacing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2.Оговорки могут быть в любое время сняты.</w:t>
      </w:r>
    </w:p>
    <w:p w:rsidR="000F59F5" w:rsidRDefault="000F59F5" w:rsidP="00BE2D0B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:rsidR="00BE2D0B" w:rsidRPr="00BE2D0B" w:rsidRDefault="00BE2D0B" w:rsidP="00BE2D0B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lastRenderedPageBreak/>
        <w:t>Статья 15</w:t>
      </w:r>
    </w:p>
    <w:p w:rsidR="00BE2D0B" w:rsidRPr="00BE2D0B" w:rsidRDefault="00BE2D0B" w:rsidP="000F59F5">
      <w:pPr>
        <w:spacing w:before="15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1.Любое государство-участник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может предложить поправку к настоящему Протоколу и представить ее Генеральному секретарю Организации Объединенных Наций.</w:t>
      </w:r>
    </w:p>
    <w:p w:rsidR="00BE2D0B" w:rsidRPr="00BE2D0B" w:rsidRDefault="00BE2D0B" w:rsidP="000F59F5">
      <w:pPr>
        <w:spacing w:before="30" w:after="0" w:line="31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Генеральный секретарь сообщает любые предложенные поправки государствам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участникам, прося уведомить его, выступают ли они за проведение совещания государств-участников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рассмотрения этих предложений и принятия по ним решений.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случае если в течение четырех месяцев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 даты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такого сообщения не менее трети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государств-участников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выступит за проведение такого совещания, Генеральный секретарь созывает совещание под эгидой Организации Объединенных Наций. Любая поправка, одобренная большинством в две трети присутствующих и участвующих в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голосовании государств-участников,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направляется Генеральным секретарем Генеральной Ассамблее Организации Объединенных Наций для утверждения, а затем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всем государствам-участникам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для принятия.</w:t>
      </w:r>
    </w:p>
    <w:p w:rsidR="00BE2D0B" w:rsidRPr="00BE2D0B" w:rsidRDefault="00BE2D0B" w:rsidP="00BE2D0B">
      <w:pPr>
        <w:spacing w:before="15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2.Поправка, одобренная и утвержденная в соответствии с пунктом 1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настоящей</w:t>
      </w:r>
      <w:proofErr w:type="gramEnd"/>
    </w:p>
    <w:p w:rsidR="00BE2D0B" w:rsidRPr="00BE2D0B" w:rsidRDefault="00BE2D0B" w:rsidP="000F59F5">
      <w:pPr>
        <w:spacing w:before="30" w:after="0" w:line="255" w:lineRule="atLeast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статьи, вступает в силу на тридцатый день после того, как число сданных на хранение документов о принятии достигнет двух третей от числа государств-участников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дату одобрения этой поправки. Впоследствии поправка вступает в силу для любого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государства-участника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 тридцатый день после сдачи им на хранение своего документа о принятии. Поправка является обязательной только для тех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государств-участников, которые ее приняли.</w:t>
      </w:r>
    </w:p>
    <w:p w:rsidR="00BE2D0B" w:rsidRPr="00BE2D0B" w:rsidRDefault="00BE2D0B" w:rsidP="00BE2D0B">
      <w:pPr>
        <w:spacing w:before="21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16</w:t>
      </w:r>
    </w:p>
    <w:p w:rsidR="00BE2D0B" w:rsidRPr="00BE2D0B" w:rsidRDefault="00BE2D0B" w:rsidP="000F59F5">
      <w:pPr>
        <w:spacing w:before="135" w:after="0" w:line="315" w:lineRule="atLeast"/>
        <w:ind w:firstLine="345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Государство-участник</w:t>
      </w:r>
      <w:r w:rsidR="000F59F5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может денонсировать настоящий Протокол посредством письменного уведомления Генерального секретаря Организации Объединенных Наций. Денонсация вступает в силу через год после даты получения Генеральным секретарем такого уведомления.</w:t>
      </w:r>
    </w:p>
    <w:p w:rsidR="00BE2D0B" w:rsidRPr="00BE2D0B" w:rsidRDefault="00BE2D0B" w:rsidP="00BE2D0B">
      <w:pPr>
        <w:spacing w:before="360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17</w:t>
      </w:r>
    </w:p>
    <w:p w:rsidR="00BE2D0B" w:rsidRPr="00BE2D0B" w:rsidRDefault="00BE2D0B" w:rsidP="00BE2D0B">
      <w:pPr>
        <w:spacing w:before="15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Должно быть обеспечено наличие текста настоящего Протокола в </w:t>
      </w: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доступных</w:t>
      </w:r>
      <w:proofErr w:type="gramEnd"/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форматах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:rsidR="00BE2D0B" w:rsidRPr="00BE2D0B" w:rsidRDefault="00BE2D0B" w:rsidP="00BE2D0B">
      <w:pPr>
        <w:spacing w:before="255" w:after="0" w:line="255" w:lineRule="atLeast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Статья 18</w:t>
      </w:r>
    </w:p>
    <w:p w:rsidR="00BE2D0B" w:rsidRPr="00BE2D0B" w:rsidRDefault="00BE2D0B" w:rsidP="00BE2D0B">
      <w:pPr>
        <w:spacing w:before="15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Тексты настоящего Протокола на английском, арабском, испанском, китайском,</w:t>
      </w:r>
    </w:p>
    <w:p w:rsidR="00BE2D0B" w:rsidRPr="00BE2D0B" w:rsidRDefault="00BE2D0B" w:rsidP="00BE2D0B">
      <w:pPr>
        <w:spacing w:before="3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proofErr w:type="gram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русском</w:t>
      </w:r>
      <w:proofErr w:type="gram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французском языках являются </w:t>
      </w:r>
      <w:proofErr w:type="spellStart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равноаутентичными</w:t>
      </w:r>
      <w:proofErr w:type="spellEnd"/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:rsidR="00BE2D0B" w:rsidRPr="00BE2D0B" w:rsidRDefault="00BE2D0B" w:rsidP="00BE2D0B">
      <w:pPr>
        <w:spacing w:before="90" w:after="0" w:line="255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В УДОСТОВЕРЕНИЕ ЧЕГО нижеподписавшиеся полномочные представители,</w:t>
      </w:r>
    </w:p>
    <w:p w:rsidR="00BE2D0B" w:rsidRPr="00BE2D0B" w:rsidRDefault="00BE2D0B" w:rsidP="00BE2D0B">
      <w:pPr>
        <w:spacing w:before="30" w:after="150" w:line="330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BE2D0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должным образом на то уполномоченные своими соответствующими правительствами, подписали настоящий Протокол.</w:t>
      </w:r>
    </w:p>
    <w:p w:rsidR="002839B4" w:rsidRPr="00373DEF" w:rsidRDefault="002839B4">
      <w:pPr>
        <w:rPr>
          <w:b/>
        </w:rPr>
      </w:pPr>
    </w:p>
    <w:sectPr w:rsidR="002839B4" w:rsidRPr="00373DEF" w:rsidSect="002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EF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87F3D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3319"/>
    <w:rsid w:val="000F4575"/>
    <w:rsid w:val="000F4A76"/>
    <w:rsid w:val="000F59F5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3B64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6C82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46CF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3DEF"/>
    <w:rsid w:val="00374B65"/>
    <w:rsid w:val="00375E89"/>
    <w:rsid w:val="003774F3"/>
    <w:rsid w:val="003806CF"/>
    <w:rsid w:val="00382140"/>
    <w:rsid w:val="00382CB3"/>
    <w:rsid w:val="003832C8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0923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9619D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176D7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17C5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3D13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0784E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62A3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2F98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3C05"/>
    <w:rsid w:val="00705321"/>
    <w:rsid w:val="00706622"/>
    <w:rsid w:val="00706C85"/>
    <w:rsid w:val="00707DAA"/>
    <w:rsid w:val="00710000"/>
    <w:rsid w:val="007136E6"/>
    <w:rsid w:val="007139E6"/>
    <w:rsid w:val="00713ED8"/>
    <w:rsid w:val="0071466E"/>
    <w:rsid w:val="00715405"/>
    <w:rsid w:val="007165CA"/>
    <w:rsid w:val="00722727"/>
    <w:rsid w:val="0072376F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5919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1DF7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854D9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A7B65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43CC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0F8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B6115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064F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314D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D0B"/>
    <w:rsid w:val="00BE2EC6"/>
    <w:rsid w:val="00BE5441"/>
    <w:rsid w:val="00BE6A73"/>
    <w:rsid w:val="00BE75CA"/>
    <w:rsid w:val="00BE7D6F"/>
    <w:rsid w:val="00BF1062"/>
    <w:rsid w:val="00BF1824"/>
    <w:rsid w:val="00BF212B"/>
    <w:rsid w:val="00BF2183"/>
    <w:rsid w:val="00BF2F51"/>
    <w:rsid w:val="00BF3803"/>
    <w:rsid w:val="00BF689B"/>
    <w:rsid w:val="00C007F6"/>
    <w:rsid w:val="00C01365"/>
    <w:rsid w:val="00C031F5"/>
    <w:rsid w:val="00C04B27"/>
    <w:rsid w:val="00C05157"/>
    <w:rsid w:val="00C10655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1CF7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A70C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246C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327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473E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07D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E40B2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3CD7"/>
    <w:rsid w:val="00F349EC"/>
    <w:rsid w:val="00F34CF3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paragraph" w:styleId="2">
    <w:name w:val="heading 2"/>
    <w:basedOn w:val="a"/>
    <w:link w:val="20"/>
    <w:uiPriority w:val="9"/>
    <w:qFormat/>
    <w:rsid w:val="00373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DEF"/>
  </w:style>
  <w:style w:type="paragraph" w:customStyle="1" w:styleId="p2">
    <w:name w:val="p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F34CF3"/>
  </w:style>
  <w:style w:type="character" w:customStyle="1" w:styleId="ft17">
    <w:name w:val="ft17"/>
    <w:basedOn w:val="a0"/>
    <w:rsid w:val="00F34CF3"/>
  </w:style>
  <w:style w:type="paragraph" w:customStyle="1" w:styleId="p45">
    <w:name w:val="p4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F34CF3"/>
  </w:style>
  <w:style w:type="paragraph" w:customStyle="1" w:styleId="p47">
    <w:name w:val="p4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F34CF3"/>
  </w:style>
  <w:style w:type="paragraph" w:customStyle="1" w:styleId="p50">
    <w:name w:val="p5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F34CF3"/>
  </w:style>
  <w:style w:type="paragraph" w:customStyle="1" w:styleId="p52">
    <w:name w:val="p5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F34CF3"/>
  </w:style>
  <w:style w:type="paragraph" w:customStyle="1" w:styleId="p60">
    <w:name w:val="p6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F34CF3"/>
  </w:style>
  <w:style w:type="character" w:customStyle="1" w:styleId="ft24">
    <w:name w:val="ft24"/>
    <w:basedOn w:val="a0"/>
    <w:rsid w:val="00F34CF3"/>
  </w:style>
  <w:style w:type="paragraph" w:customStyle="1" w:styleId="p62">
    <w:name w:val="p6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F34CF3"/>
  </w:style>
  <w:style w:type="paragraph" w:customStyle="1" w:styleId="p64">
    <w:name w:val="p6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F34CF3"/>
  </w:style>
  <w:style w:type="character" w:customStyle="1" w:styleId="ft26">
    <w:name w:val="ft26"/>
    <w:basedOn w:val="a0"/>
    <w:rsid w:val="00F34CF3"/>
  </w:style>
  <w:style w:type="paragraph" w:customStyle="1" w:styleId="p76">
    <w:name w:val="p7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F34CF3"/>
  </w:style>
  <w:style w:type="paragraph" w:customStyle="1" w:styleId="p90">
    <w:name w:val="p9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F34CF3"/>
  </w:style>
  <w:style w:type="paragraph" w:customStyle="1" w:styleId="p93">
    <w:name w:val="p9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F34CF3"/>
  </w:style>
  <w:style w:type="paragraph" w:customStyle="1" w:styleId="p98">
    <w:name w:val="p98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F34CF3"/>
  </w:style>
  <w:style w:type="paragraph" w:customStyle="1" w:styleId="p100">
    <w:name w:val="p100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F3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F3"/>
    <w:rPr>
      <w:rFonts w:ascii="Tahoma" w:hAnsi="Tahoma" w:cs="Tahoma"/>
      <w:sz w:val="16"/>
      <w:szCs w:val="16"/>
    </w:rPr>
  </w:style>
  <w:style w:type="paragraph" w:customStyle="1" w:styleId="p104">
    <w:name w:val="p10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801DF7"/>
  </w:style>
  <w:style w:type="paragraph" w:customStyle="1" w:styleId="p117">
    <w:name w:val="p11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801DF7"/>
  </w:style>
  <w:style w:type="paragraph" w:customStyle="1" w:styleId="p123">
    <w:name w:val="p123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01DF7"/>
  </w:style>
  <w:style w:type="character" w:customStyle="1" w:styleId="ft33">
    <w:name w:val="ft33"/>
    <w:basedOn w:val="a0"/>
    <w:rsid w:val="00801DF7"/>
  </w:style>
  <w:style w:type="paragraph" w:customStyle="1" w:styleId="p125">
    <w:name w:val="p12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801DF7"/>
  </w:style>
  <w:style w:type="paragraph" w:customStyle="1" w:styleId="p139">
    <w:name w:val="p139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801DF7"/>
  </w:style>
  <w:style w:type="paragraph" w:customStyle="1" w:styleId="p150">
    <w:name w:val="p150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801DF7"/>
  </w:style>
  <w:style w:type="paragraph" w:customStyle="1" w:styleId="p153">
    <w:name w:val="p153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801DF7"/>
  </w:style>
  <w:style w:type="paragraph" w:customStyle="1" w:styleId="p172">
    <w:name w:val="p172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801DF7"/>
  </w:style>
  <w:style w:type="paragraph" w:customStyle="1" w:styleId="p175">
    <w:name w:val="p175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8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7">
    <w:name w:val="p187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8">
    <w:name w:val="p188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0">
    <w:name w:val="p19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BE2D0B"/>
  </w:style>
  <w:style w:type="paragraph" w:customStyle="1" w:styleId="p192">
    <w:name w:val="p192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9">
    <w:name w:val="p19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6">
    <w:name w:val="p216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2">
    <w:name w:val="p232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4">
    <w:name w:val="p234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7">
    <w:name w:val="p237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4">
    <w:name w:val="p244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6">
    <w:name w:val="p246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BE2D0B"/>
  </w:style>
  <w:style w:type="paragraph" w:customStyle="1" w:styleId="p248">
    <w:name w:val="p248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0">
    <w:name w:val="p250"/>
    <w:basedOn w:val="a"/>
    <w:rsid w:val="00BE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8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021211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25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805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997">
              <w:marLeft w:val="10575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707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42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998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306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516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038">
              <w:marLeft w:val="10575"/>
              <w:marRight w:val="0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929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09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884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903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514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525">
              <w:marLeft w:val="10575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213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26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684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31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433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829">
              <w:marLeft w:val="10575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157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46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709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7483131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5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32554077">
              <w:marLeft w:val="1245"/>
              <w:marRight w:val="0"/>
              <w:marTop w:val="2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1456">
              <w:marLeft w:val="10665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7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831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215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0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005">
              <w:marLeft w:val="310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691">
              <w:marLeft w:val="1245"/>
              <w:marRight w:val="0"/>
              <w:marTop w:val="17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236">
              <w:marLeft w:val="10665"/>
              <w:marRight w:val="0"/>
              <w:marTop w:val="18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6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84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95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753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25">
              <w:marLeft w:val="310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296">
              <w:marLeft w:val="1245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07">
              <w:marLeft w:val="10665"/>
              <w:marRight w:val="0"/>
              <w:marTop w:val="1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886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11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14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30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965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753">
              <w:marLeft w:val="10665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02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150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79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57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921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883">
              <w:marLeft w:val="10665"/>
              <w:marRight w:val="0"/>
              <w:marTop w:val="13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75801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17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290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608">
              <w:marLeft w:val="10575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48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771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61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33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471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361">
              <w:marLeft w:val="10575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51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72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94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03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260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358">
              <w:marLeft w:val="1057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1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24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54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5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603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251">
              <w:marLeft w:val="10575"/>
              <w:marRight w:val="0"/>
              <w:marTop w:val="1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599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30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75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19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986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510">
              <w:marLeft w:val="1057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9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9813246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78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7756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179">
              <w:marLeft w:val="10575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626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958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097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80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576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28">
              <w:marLeft w:val="10575"/>
              <w:marRight w:val="0"/>
              <w:marTop w:val="54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19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36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29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05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747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388">
              <w:marLeft w:val="1057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05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47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6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7454842">
              <w:marLeft w:val="12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chr.org/RU/HRBodies/CRPD/Pages/ConventionRightsPersonsWithDisabilities.aspx" TargetMode="External"/><Relationship Id="rId18" Type="http://schemas.openxmlformats.org/officeDocument/2006/relationships/hyperlink" Target="http://www.ohchr.org/RU/HRBodies/CRPD/Pages/ConventionRightsPersonsWithDisabilities.aspx" TargetMode="External"/><Relationship Id="rId26" Type="http://schemas.openxmlformats.org/officeDocument/2006/relationships/hyperlink" Target="http://www.ohchr.org/RU/HRBodies/CRPD/Pages/ConventionRightsPersonsWithDisabilities.aspx" TargetMode="External"/><Relationship Id="rId39" Type="http://schemas.openxmlformats.org/officeDocument/2006/relationships/hyperlink" Target="http://www.ohchr.org/RU/HRBodies/CRPD/Pages/ConventionRightsPersonsWithDisabilities.aspx" TargetMode="External"/><Relationship Id="rId21" Type="http://schemas.openxmlformats.org/officeDocument/2006/relationships/hyperlink" Target="http://www.ohchr.org/RU/HRBodies/CRPD/Pages/ConventionRightsPersonsWithDisabilities.aspx" TargetMode="External"/><Relationship Id="rId34" Type="http://schemas.openxmlformats.org/officeDocument/2006/relationships/hyperlink" Target="http://www.ohchr.org/RU/HRBodies/CRPD/Pages/ConventionRightsPersonsWithDisabilities.aspx" TargetMode="External"/><Relationship Id="rId42" Type="http://schemas.openxmlformats.org/officeDocument/2006/relationships/hyperlink" Target="http://www.ohchr.org/RU/HRBodies/CRPD/Pages/ConventionRightsPersonsWithDisabilities.aspx" TargetMode="External"/><Relationship Id="rId47" Type="http://schemas.openxmlformats.org/officeDocument/2006/relationships/hyperlink" Target="http://www.ohchr.org/RU/HRBodies/CRPD/Pages/ConventionRightsPersonsWithDisabilities.aspx" TargetMode="External"/><Relationship Id="rId50" Type="http://schemas.openxmlformats.org/officeDocument/2006/relationships/hyperlink" Target="http://www.ohchr.org/RU/HRBodies/CRPD/Pages/ConventionRightsPersonsWithDisabilities.asp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ohchr.org/RU/HRBodies/CRPD/Pages/ConventionRightsPersonsWithDisabilities.aspx" TargetMode="External"/><Relationship Id="rId12" Type="http://schemas.openxmlformats.org/officeDocument/2006/relationships/hyperlink" Target="http://www.ohchr.org/RU/HRBodies/CRPD/Pages/ConventionRightsPersonsWithDisabilities.aspx" TargetMode="External"/><Relationship Id="rId17" Type="http://schemas.openxmlformats.org/officeDocument/2006/relationships/hyperlink" Target="http://www.ohchr.org/RU/HRBodies/CRPD/Pages/ConventionRightsPersonsWithDisabilities.aspx" TargetMode="External"/><Relationship Id="rId25" Type="http://schemas.openxmlformats.org/officeDocument/2006/relationships/hyperlink" Target="http://www.ohchr.org/RU/HRBodies/CRPD/Pages/ConventionRightsPersonsWithDisabilities.aspx" TargetMode="External"/><Relationship Id="rId33" Type="http://schemas.openxmlformats.org/officeDocument/2006/relationships/hyperlink" Target="http://www.ohchr.org/RU/HRBodies/CRPD/Pages/ConventionRightsPersonsWithDisabilities.aspx" TargetMode="External"/><Relationship Id="rId38" Type="http://schemas.openxmlformats.org/officeDocument/2006/relationships/hyperlink" Target="http://www.ohchr.org/RU/HRBodies/CRPD/Pages/ConventionRightsPersonsWithDisabilities.aspx" TargetMode="External"/><Relationship Id="rId46" Type="http://schemas.openxmlformats.org/officeDocument/2006/relationships/hyperlink" Target="http://www.ohchr.org/RU/HRBodies/CRPD/Pages/ConventionRightsPersonsWithDisabiliti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hchr.org/RU/HRBodies/CRPD/Pages/ConventionRightsPersonsWithDisabilities.aspx" TargetMode="External"/><Relationship Id="rId20" Type="http://schemas.openxmlformats.org/officeDocument/2006/relationships/hyperlink" Target="http://www.ohchr.org/RU/HRBodies/CRPD/Pages/ConventionRightsPersonsWithDisabilities.aspx" TargetMode="External"/><Relationship Id="rId29" Type="http://schemas.openxmlformats.org/officeDocument/2006/relationships/hyperlink" Target="http://www.ohchr.org/RU/HRBodies/CRPD/Pages/ConventionRightsPersonsWithDisabilities.aspx" TargetMode="External"/><Relationship Id="rId41" Type="http://schemas.openxmlformats.org/officeDocument/2006/relationships/hyperlink" Target="http://www.ohchr.org/RU/HRBodies/CRPD/Pages/ConventionRightsPersonsWithDisabilities.aspx" TargetMode="External"/><Relationship Id="rId54" Type="http://schemas.openxmlformats.org/officeDocument/2006/relationships/hyperlink" Target="http://www.ohchr.org/RU/HRBodies/CRPD/Pages/ConventionRightsPersonsWithDisabilities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hchr.org/RU/HRBodies/CRPD/Pages/ConventionRightsPersonsWithDisabilities.aspx" TargetMode="External"/><Relationship Id="rId11" Type="http://schemas.openxmlformats.org/officeDocument/2006/relationships/hyperlink" Target="http://www.ohchr.org/RU/HRBodies/CRPD/Pages/ConventionRightsPersonsWithDisabilities.aspx" TargetMode="External"/><Relationship Id="rId24" Type="http://schemas.openxmlformats.org/officeDocument/2006/relationships/hyperlink" Target="http://www.ohchr.org/RU/HRBodies/CRPD/Pages/ConventionRightsPersonsWithDisabilities.aspx" TargetMode="External"/><Relationship Id="rId32" Type="http://schemas.openxmlformats.org/officeDocument/2006/relationships/hyperlink" Target="http://www.ohchr.org/RU/HRBodies/CRPD/Pages/ConventionRightsPersonsWithDisabilities.aspx" TargetMode="External"/><Relationship Id="rId37" Type="http://schemas.openxmlformats.org/officeDocument/2006/relationships/hyperlink" Target="http://www.ohchr.org/RU/HRBodies/CRPD/Pages/ConventionRightsPersonsWithDisabilities.aspx" TargetMode="External"/><Relationship Id="rId40" Type="http://schemas.openxmlformats.org/officeDocument/2006/relationships/hyperlink" Target="http://www.ohchr.org/RU/HRBodies/CRPD/Pages/ConventionRightsPersonsWithDisabilities.aspx" TargetMode="External"/><Relationship Id="rId45" Type="http://schemas.openxmlformats.org/officeDocument/2006/relationships/hyperlink" Target="http://www.ohchr.org/RU/HRBodies/CRPD/Pages/ConventionRightsPersonsWithDisabilities.aspx" TargetMode="External"/><Relationship Id="rId53" Type="http://schemas.openxmlformats.org/officeDocument/2006/relationships/hyperlink" Target="http://www.ohchr.org/RU/HRBodies/CRPD/Pages/ConventionRightsPersonsWithDisabilities.aspx" TargetMode="External"/><Relationship Id="rId5" Type="http://schemas.openxmlformats.org/officeDocument/2006/relationships/hyperlink" Target="http://www.ohchr.org/RU/HRBodies/CRPD/Pages/ConventionRightsPersonsWithDisabilities.aspx" TargetMode="External"/><Relationship Id="rId15" Type="http://schemas.openxmlformats.org/officeDocument/2006/relationships/hyperlink" Target="http://www.ohchr.org/RU/HRBodies/CRPD/Pages/ConventionRightsPersonsWithDisabilities.aspx" TargetMode="External"/><Relationship Id="rId23" Type="http://schemas.openxmlformats.org/officeDocument/2006/relationships/hyperlink" Target="http://www.ohchr.org/RU/HRBodies/CRPD/Pages/ConventionRightsPersonsWithDisabilities.aspx" TargetMode="External"/><Relationship Id="rId28" Type="http://schemas.openxmlformats.org/officeDocument/2006/relationships/hyperlink" Target="http://www.ohchr.org/RU/HRBodies/CRPD/Pages/ConventionRightsPersonsWithDisabilities.aspx" TargetMode="External"/><Relationship Id="rId36" Type="http://schemas.openxmlformats.org/officeDocument/2006/relationships/hyperlink" Target="http://www.ohchr.org/RU/HRBodies/CRPD/Pages/ConventionRightsPersonsWithDisabilities.aspx" TargetMode="External"/><Relationship Id="rId49" Type="http://schemas.openxmlformats.org/officeDocument/2006/relationships/hyperlink" Target="http://www.ohchr.org/RU/HRBodies/CRPD/Pages/ConventionRightsPersonsWithDisabilities.aspx" TargetMode="External"/><Relationship Id="rId10" Type="http://schemas.openxmlformats.org/officeDocument/2006/relationships/hyperlink" Target="http://www.ohchr.org/RU/HRBodies/CRPD/Pages/ConventionRightsPersonsWithDisabilities.aspx" TargetMode="External"/><Relationship Id="rId19" Type="http://schemas.openxmlformats.org/officeDocument/2006/relationships/hyperlink" Target="http://www.ohchr.org/RU/HRBodies/CRPD/Pages/ConventionRightsPersonsWithDisabilities.aspx" TargetMode="External"/><Relationship Id="rId31" Type="http://schemas.openxmlformats.org/officeDocument/2006/relationships/hyperlink" Target="http://www.ohchr.org/RU/HRBodies/CRPD/Pages/ConventionRightsPersonsWithDisabilities.aspx" TargetMode="External"/><Relationship Id="rId44" Type="http://schemas.openxmlformats.org/officeDocument/2006/relationships/hyperlink" Target="http://www.ohchr.org/RU/HRBodies/CRPD/Pages/ConventionRightsPersonsWithDisabilities.aspx" TargetMode="External"/><Relationship Id="rId52" Type="http://schemas.openxmlformats.org/officeDocument/2006/relationships/hyperlink" Target="http://www.ohchr.org/RU/HRBodies/CRPD/Pages/ConventionRightsPersonsWithDisabilit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chr.org/RU/HRBodies/CRPD/Pages/ConventionRightsPersonsWithDisabilities.aspx" TargetMode="External"/><Relationship Id="rId14" Type="http://schemas.openxmlformats.org/officeDocument/2006/relationships/hyperlink" Target="http://www.ohchr.org/RU/HRBodies/CRPD/Pages/ConventionRightsPersonsWithDisabilities.aspx" TargetMode="External"/><Relationship Id="rId22" Type="http://schemas.openxmlformats.org/officeDocument/2006/relationships/hyperlink" Target="http://www.ohchr.org/RU/HRBodies/CRPD/Pages/ConventionRightsPersonsWithDisabilities.aspx" TargetMode="External"/><Relationship Id="rId27" Type="http://schemas.openxmlformats.org/officeDocument/2006/relationships/hyperlink" Target="http://www.ohchr.org/RU/HRBodies/CRPD/Pages/ConventionRightsPersonsWithDisabilities.aspx" TargetMode="External"/><Relationship Id="rId30" Type="http://schemas.openxmlformats.org/officeDocument/2006/relationships/hyperlink" Target="http://www.ohchr.org/RU/HRBodies/CRPD/Pages/ConventionRightsPersonsWithDisabilities.aspx" TargetMode="External"/><Relationship Id="rId35" Type="http://schemas.openxmlformats.org/officeDocument/2006/relationships/hyperlink" Target="http://www.ohchr.org/RU/HRBodies/CRPD/Pages/ConventionRightsPersonsWithDisabilities.aspx" TargetMode="External"/><Relationship Id="rId43" Type="http://schemas.openxmlformats.org/officeDocument/2006/relationships/hyperlink" Target="http://www.ohchr.org/RU/HRBodies/CRPD/Pages/ConventionRightsPersonsWithDisabilities.aspx" TargetMode="External"/><Relationship Id="rId48" Type="http://schemas.openxmlformats.org/officeDocument/2006/relationships/hyperlink" Target="http://www.ohchr.org/RU/HRBodies/CRPD/Pages/ConventionRightsPersonsWithDisabilities.asp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ohchr.org/RU/HRBodies/CRPD/Pages/ConventionRightsPersonsWithDisabilities.aspx" TargetMode="External"/><Relationship Id="rId51" Type="http://schemas.openxmlformats.org/officeDocument/2006/relationships/hyperlink" Target="http://www.ohchr.org/RU/HRBodies/CRPD/Pages/ConventionRightsPersonsWithDisabilities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DED7-663C-44E1-8EF3-734D3DA7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35</Pages>
  <Words>12946</Words>
  <Characters>73793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35</cp:revision>
  <dcterms:created xsi:type="dcterms:W3CDTF">2016-06-27T06:38:00Z</dcterms:created>
  <dcterms:modified xsi:type="dcterms:W3CDTF">2016-06-27T09:27:00Z</dcterms:modified>
</cp:coreProperties>
</file>