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C3" w:rsidRPr="003356C3" w:rsidRDefault="003356C3" w:rsidP="003356C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6C3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C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C3">
        <w:rPr>
          <w:rFonts w:ascii="Times New Roman" w:hAnsi="Times New Roman" w:cs="Times New Roman"/>
          <w:b/>
          <w:bCs/>
          <w:sz w:val="28"/>
          <w:szCs w:val="28"/>
        </w:rPr>
        <w:t>от 27 июля 1996 г. N 901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C3">
        <w:rPr>
          <w:rFonts w:ascii="Times New Roman" w:hAnsi="Times New Roman" w:cs="Times New Roman"/>
          <w:b/>
          <w:bCs/>
          <w:sz w:val="28"/>
          <w:szCs w:val="28"/>
        </w:rPr>
        <w:t>О ПРЕДОСТАВЛЕНИИ ЛЬГОТ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C3">
        <w:rPr>
          <w:rFonts w:ascii="Times New Roman" w:hAnsi="Times New Roman" w:cs="Times New Roman"/>
          <w:b/>
          <w:bCs/>
          <w:sz w:val="28"/>
          <w:szCs w:val="28"/>
        </w:rPr>
        <w:t>ИНВАЛИДАМ И СЕМЬЯМ, ИМЕЮЩИМ ДЕТЕЙ - ИНВАЛИДОВ,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C3">
        <w:rPr>
          <w:rFonts w:ascii="Times New Roman" w:hAnsi="Times New Roman" w:cs="Times New Roman"/>
          <w:b/>
          <w:bCs/>
          <w:sz w:val="28"/>
          <w:szCs w:val="28"/>
        </w:rPr>
        <w:t>ПО ОБЕСПЕЧЕНИЮ ИХ ЖИЛЫМИ ПОМЕЩЕНИЯМИ, ОПЛАТЕ ЖИЛЬЯ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C3">
        <w:rPr>
          <w:rFonts w:ascii="Times New Roman" w:hAnsi="Times New Roman" w:cs="Times New Roman"/>
          <w:b/>
          <w:bCs/>
          <w:sz w:val="28"/>
          <w:szCs w:val="28"/>
        </w:rPr>
        <w:t>И КОММУНАЛЬНЫХ УСЛУГ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56C3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3356C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3356C3">
        <w:rPr>
          <w:rFonts w:ascii="Times New Roman" w:hAnsi="Times New Roman" w:cs="Times New Roman"/>
          <w:sz w:val="28"/>
          <w:szCs w:val="28"/>
        </w:rPr>
        <w:t xml:space="preserve">., внесенными </w:t>
      </w:r>
      <w:hyperlink r:id="rId4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Верховного Суда РФ</w:t>
      </w:r>
      <w:proofErr w:type="gramEnd"/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от 13.03.2014 N АКПИ13-1200)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 (Собрание законодательства Российской Федерации, 1995, N 48, ст. 4563) Правительство Российской Федерации постановляет: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1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предоставления льгот инвалидам и семьям, имеющим детей - инвалидов, по обеспечению их жилыми помещениями, оплате жилья и коммунальных услуг (далее именуются - Правила).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2. Министерству социальной защиты населения Российской Федерации в месячный срок разработать и утвердить </w:t>
      </w:r>
      <w:hyperlink r:id="rId6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справки, подтверждающей факт установления инвалидности, выдаваемой учреждениями государственной службы медико-социальной экспертизы.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56C3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осуществить необходимые организационные меры, обеспечивающие предоставление льгот инвалидам и семьям, имеющим детей - инвалидов, по обеспечению их жилыми помещениями, оплате жилья и коммунальных услуг, по получению земельных участков для индивидуального жилищного строительства, ведения подсобного и дачного хозяйства и садоводства в соответствии с </w:t>
      </w:r>
      <w:hyperlink w:anchor="Par31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3356C3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Постановлением, а также по оборудованию жилых</w:t>
      </w:r>
      <w:proofErr w:type="gramEnd"/>
      <w:r w:rsidRPr="003356C3">
        <w:rPr>
          <w:rFonts w:ascii="Times New Roman" w:hAnsi="Times New Roman" w:cs="Times New Roman"/>
          <w:sz w:val="28"/>
          <w:szCs w:val="28"/>
        </w:rPr>
        <w:t xml:space="preserve"> помещений, занимаемых инвалидами, специальными средствами и приспособлениями в соответствии с индивидуальной программой реабилитации инвалида.</w:t>
      </w:r>
    </w:p>
    <w:p w:rsidR="003356C3" w:rsidRPr="003356C3" w:rsidRDefault="003356C3" w:rsidP="00335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356C3" w:rsidRPr="003356C3" w:rsidRDefault="003356C3" w:rsidP="003356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56C3" w:rsidRPr="003356C3" w:rsidRDefault="003356C3" w:rsidP="003356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3356C3" w:rsidRPr="003356C3" w:rsidRDefault="003356C3" w:rsidP="00335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356C3" w:rsidRPr="003356C3" w:rsidRDefault="003356C3" w:rsidP="003356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356C3" w:rsidRPr="003356C3" w:rsidRDefault="003356C3" w:rsidP="003356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56C3" w:rsidRPr="003356C3" w:rsidRDefault="003356C3" w:rsidP="003356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от 27 июля 1996 г. N 901</w:t>
      </w:r>
    </w:p>
    <w:p w:rsidR="003356C3" w:rsidRPr="003356C3" w:rsidRDefault="003356C3" w:rsidP="00335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3356C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C3">
        <w:rPr>
          <w:rFonts w:ascii="Times New Roman" w:hAnsi="Times New Roman" w:cs="Times New Roman"/>
          <w:b/>
          <w:bCs/>
          <w:sz w:val="28"/>
          <w:szCs w:val="28"/>
        </w:rPr>
        <w:t>ПРЕДОСТАВЛЕНИЯ ЛЬГОТ ИНВАЛИДАМ И СЕМЬЯМ,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356C3">
        <w:rPr>
          <w:rFonts w:ascii="Times New Roman" w:hAnsi="Times New Roman" w:cs="Times New Roman"/>
          <w:b/>
          <w:bCs/>
          <w:sz w:val="28"/>
          <w:szCs w:val="28"/>
        </w:rPr>
        <w:t>ИМЕЮЩИМ</w:t>
      </w:r>
      <w:proofErr w:type="gramEnd"/>
      <w:r w:rsidRPr="003356C3">
        <w:rPr>
          <w:rFonts w:ascii="Times New Roman" w:hAnsi="Times New Roman" w:cs="Times New Roman"/>
          <w:b/>
          <w:bCs/>
          <w:sz w:val="28"/>
          <w:szCs w:val="28"/>
        </w:rPr>
        <w:t xml:space="preserve"> ДЕТЕЙ - ИНВАЛИДОВ, ПО ОБЕСПЕЧЕНИЮ ИХ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C3">
        <w:rPr>
          <w:rFonts w:ascii="Times New Roman" w:hAnsi="Times New Roman" w:cs="Times New Roman"/>
          <w:b/>
          <w:bCs/>
          <w:sz w:val="28"/>
          <w:szCs w:val="28"/>
        </w:rPr>
        <w:t>ЖИЛЫМИ ПОМЕЩЕНИЯМИ, ОПЛАТЕ ЖИЛЬЯ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C3">
        <w:rPr>
          <w:rFonts w:ascii="Times New Roman" w:hAnsi="Times New Roman" w:cs="Times New Roman"/>
          <w:b/>
          <w:bCs/>
          <w:sz w:val="28"/>
          <w:szCs w:val="28"/>
        </w:rPr>
        <w:t>И КОММУНАЛЬНЫХ УСЛУГ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56C3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3356C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3356C3">
        <w:rPr>
          <w:rFonts w:ascii="Times New Roman" w:hAnsi="Times New Roman" w:cs="Times New Roman"/>
          <w:sz w:val="28"/>
          <w:szCs w:val="28"/>
        </w:rPr>
        <w:t xml:space="preserve">., внесенными </w:t>
      </w:r>
      <w:hyperlink r:id="rId7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Верховного Суда РФ</w:t>
      </w:r>
      <w:proofErr w:type="gramEnd"/>
    </w:p>
    <w:p w:rsidR="003356C3" w:rsidRPr="003356C3" w:rsidRDefault="003356C3" w:rsidP="00335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от 13.03.2014 N АКПИ13-1200)</w:t>
      </w:r>
    </w:p>
    <w:p w:rsidR="003356C3" w:rsidRPr="003356C3" w:rsidRDefault="003356C3" w:rsidP="00335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56C3">
        <w:rPr>
          <w:rFonts w:ascii="Times New Roman" w:hAnsi="Times New Roman" w:cs="Times New Roman"/>
          <w:sz w:val="28"/>
          <w:szCs w:val="28"/>
        </w:rPr>
        <w:t xml:space="preserve">Инвалиды и семьи, имеющие детей - инвалидов, нуждающиеся в улучшении жилищных условий, принимаются на учет и обеспечиваются жилыми помещениями с учетом льгот, установленных Федеральным </w:t>
      </w:r>
      <w:hyperlink r:id="rId8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Федерации", по обеспечению жилыми помещениями, оплате жилья и коммунальных услуг, по получению земельных участков для индивидуального жилищного строительства, а также ведения подсобного и дачного хозяйства и садоводства в соответствии с</w:t>
      </w:r>
      <w:proofErr w:type="gramEnd"/>
      <w:r w:rsidRPr="003356C3">
        <w:rPr>
          <w:rFonts w:ascii="Times New Roman" w:hAnsi="Times New Roman" w:cs="Times New Roman"/>
          <w:sz w:val="28"/>
          <w:szCs w:val="28"/>
        </w:rPr>
        <w:t xml:space="preserve"> установленным порядком и положениями настоящих Правил.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2. Основаниями признания инвалидов и семей, имеющих детей - инвалидов, нуждающимися в улучшении жилищных условий для принятия на учет являются:</w:t>
      </w:r>
    </w:p>
    <w:p w:rsidR="003356C3" w:rsidRPr="003356C3" w:rsidRDefault="003356C3" w:rsidP="003356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6C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356C3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Верховного Суда РФ от 13.03.2014 N АКПИ13-1200 абзац второй пункта 2 признан недействующим </w:t>
      </w:r>
      <w:proofErr w:type="gramStart"/>
      <w:r w:rsidRPr="003356C3">
        <w:rPr>
          <w:rFonts w:ascii="Times New Roman" w:hAnsi="Times New Roman" w:cs="Times New Roman"/>
          <w:sz w:val="28"/>
          <w:szCs w:val="28"/>
        </w:rPr>
        <w:t>со дня вступления решения в законную силу в части указания об установлении органами исполнительной власти субъектов Российской Федерации уровня обеспеченности жильем на каждого члена</w:t>
      </w:r>
      <w:proofErr w:type="gramEnd"/>
      <w:r w:rsidRPr="003356C3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3356C3" w:rsidRPr="003356C3" w:rsidRDefault="003356C3" w:rsidP="003356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обеспеченность жильем на каждого члена семьи ниже уровня, устанавливаемого органами исполнительной власти субъектов Российской Федерации;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проживание в жилом помещении (доме), не отвечающем установленным санитарным и техническим </w:t>
      </w:r>
      <w:hyperlink r:id="rId10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3356C3">
        <w:rPr>
          <w:rFonts w:ascii="Times New Roman" w:hAnsi="Times New Roman" w:cs="Times New Roman"/>
          <w:sz w:val="28"/>
          <w:szCs w:val="28"/>
        </w:rPr>
        <w:t>;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6C3">
        <w:rPr>
          <w:rFonts w:ascii="Times New Roman" w:hAnsi="Times New Roman" w:cs="Times New Roman"/>
          <w:sz w:val="28"/>
          <w:szCs w:val="28"/>
        </w:rPr>
        <w:t xml:space="preserve">проживание в квартирах, занятых несколькими семьями, если в составе семьи имеются больные, страдающие тяжелыми </w:t>
      </w:r>
      <w:hyperlink r:id="rId11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формами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некоторых хронических заболеваний, при которых совместное проживание с ними (по заключению государственных или муниципальных лечебно-профилактических учреждений здравоохранения) в одной квартире невозможно;</w:t>
      </w:r>
      <w:proofErr w:type="gramEnd"/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lastRenderedPageBreak/>
        <w:t>проживание в смежных неизолированных комнатах по две и более семьи при отсутствии родственных отношений;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проживание в общежитиях, за исключением сезонных и временных работников, лиц, работающих по срочному трудовому договору, а также граждан, поселившихся в связи с обучением;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проживание длительное время на условиях поднайма в домах государственного, муниципального и общественного жилищного фонда, либо найма в домах жилищно-строительных кооперативов, либо в жилых помещениях, принадлежащих гражданам на праве собственности, не имеющим другой жилой площади.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При постановке на учет для улучшения жилищных условий инвалидов учитывается их право на дополнительную жилую площадь.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Инвалиды и семьи, имеющие детей - инвалидов, могут быть признаны нуждающимися в улучшении жилищных условий и по другим основаниям, установленным законами и иными нормативными правовыми актами субъектов Российской Федерации.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3. Учет нуждающихся в улучшении жилищных условий инвалидов и семей, имеющих детей - инвалидов, осуществляется: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по месту жительства - специально уполномоченным органом местного самоуправления либо специально назначенным должностным лицом;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по месту работы - на предприятиях, в учреждениях и других организациях, имеющих жилищный фонд на праве хозяйственного ведения или в оперативном управлении.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Инвалиды и семьи, имеющие детей - инвалидов, могут состоять на учете для улучшения жилищных условий одновременно по месту работы и по месту жительства.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4. Для постановки на учет нуждающихся в улучшении жилищных условий инвалидами и семьями, имеющими детей - инвалидов, подается заявление, к которому прилагаются: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выписка из домовой книги;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копия финансового лицевого счета;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12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справки,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подтверждающей факт установления инвалидности, и копия </w:t>
      </w:r>
      <w:hyperlink r:id="rId13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индивидуальной программы реабилитации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другие документы с учетом конкретных обстоятельств (справки бюро технической инвентаризации, учреждений здравоохранения и т.п.).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5. Инвалиды и семьи, имеющие детей - инвалидов, принятые на учет граждан, нуждающихся в улучшении жилищных условий, включаются в отдельные списки для обеспечения жилыми помещениями в первоочередном порядке.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6. Жилые помещения инвалидам и семьям, имеющим детей - инвалидов, предоставляются на каждого члена семьи в пределах нормы, устанавливаемой органами государственной власти субъектов Российской Федерации.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Дополнительная жилая площадь в виде отдельной комнаты предоставляется инвалидам в соответствии с </w:t>
      </w:r>
      <w:hyperlink r:id="rId14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заболеваний, утвержденным Правительством Российской Федерации.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lastRenderedPageBreak/>
        <w:t>Предоставление инвалиду жилого помещения в домах государственного или муниципального жилищного фонда осуществляется с учетом его права на дополнительную жилую площадь.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7. При предоставлении жилого помещения инвалидам и семьям, имеющим детей - инвалидов, учитываются рекомендации индивидуальной программы реабилитации инвалида, состояние его здоровья, а также другие обстоятельства (приближение к лечебно-профилактическому учреждению, месту жительства родных, близких и т.п.).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356C3">
        <w:rPr>
          <w:rFonts w:ascii="Times New Roman" w:hAnsi="Times New Roman" w:cs="Times New Roman"/>
          <w:sz w:val="28"/>
          <w:szCs w:val="28"/>
        </w:rPr>
        <w:t>Инвалидам и семьям, имеющим детей - инвалидов, занимаемые ими жилые помещения могут быть заменены на другие равноценные жилые помещения в соответствии с индивидуальной программой реабилитации инвалида (переселение с верхних этажей домов на нижние, приближение к месту жительства родных, близких и т.п.).</w:t>
      </w:r>
      <w:proofErr w:type="gramEnd"/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9. При помещении инвалида в стационарное учреждение социального обслуживания жилое помещение в домах государственного, муниципального и общественного жилищного фонда, занимаемое им по договору найма или аренды, сохраняется за ним в течение 6 месяцев с момента поступления в стационарное учреждение социального обслуживания.</w:t>
      </w:r>
    </w:p>
    <w:p w:rsidR="003356C3" w:rsidRPr="003356C3" w:rsidRDefault="003356C3" w:rsidP="003356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6C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356C3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6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Жилищного кодекса РФ, </w:t>
      </w:r>
      <w:hyperlink r:id="rId16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вступившего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в силу с 1 марта 2005 года, 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  <w:proofErr w:type="gramEnd"/>
    </w:p>
    <w:p w:rsidR="003356C3" w:rsidRPr="003356C3" w:rsidRDefault="003356C3" w:rsidP="003356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Признание инвалида утратившим право пользования жилым помещением вследствие его отсутствия сверх указанного срока при проживании в стационарном учреждении социального обслуживания производится в </w:t>
      </w:r>
      <w:hyperlink r:id="rId17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356C3">
        <w:rPr>
          <w:rFonts w:ascii="Times New Roman" w:hAnsi="Times New Roman" w:cs="Times New Roman"/>
          <w:sz w:val="28"/>
          <w:szCs w:val="28"/>
        </w:rPr>
        <w:t>, установленном жилищным законодательством.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10. Инвалиды, проживающие в стационарных учреждениях социального обслуживания и желающие получить жилое помещение по договору найма или аренды, принимаются на учет для улучшения жилищных условий независимо от размера занимаемой в стационарных учреждениях социального обслуживания площади и обеспечиваются жилыми помещениями наравне с другими инвалидами.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При этом им могут быть возвращены ранее занимаемые жилые помещения.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Порядок постановки на учет указанных лиц и обеспечения их жилыми помещениями определяется органами исполнительной власти субъектов Российской Федерации.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356C3">
        <w:rPr>
          <w:rFonts w:ascii="Times New Roman" w:hAnsi="Times New Roman" w:cs="Times New Roman"/>
          <w:sz w:val="28"/>
          <w:szCs w:val="28"/>
        </w:rPr>
        <w:t xml:space="preserve">Дети - инвалиды, проживающие в стационарных учреждениях социального обслуживания, являющиеся сиротами или оставшиеся без попечения родителей, по достижении 18 лет подлежат обеспечению жилыми </w:t>
      </w:r>
      <w:r w:rsidRPr="003356C3">
        <w:rPr>
          <w:rFonts w:ascii="Times New Roman" w:hAnsi="Times New Roman" w:cs="Times New Roman"/>
          <w:sz w:val="28"/>
          <w:szCs w:val="28"/>
        </w:rPr>
        <w:lastRenderedPageBreak/>
        <w:t>помещениями вне очереди органами местного самоуправления по месту нахождения данных учреждений либо по месту их прежнего жительства по их выбору, если индивидуальная программа реабилитации инвалида предусматривает возможность осуществлять самообслуживание и вести самостоятельный образ жизни.</w:t>
      </w:r>
      <w:proofErr w:type="gramEnd"/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12. Специально оборудованные жилые помещения, занимаемые инвалидами в домах государственного, муниципального и общественного жилищного фонда по договору найма или аренды, при освобождении заселяются в первую очередь другими инвалидами, нуждающимися в улучшении жилищных условий.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13. Инвалидам и семьям, имеющим детей - инвалидов, предоставляется скидка не ниже 50 процентов оплаты жилья в домах государственного, муниципального и общественного жилищного фонда, оплаты коммунальных услуг (независимо от принадлежности жилищного фонда), а в жилых домах, не имеющих центрального отопления, - стоимости топлива, приобретаемого в пределах норм, установленных для продажи населению.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14. Дополнительная жилая площадь, занимаемая инвалидом, в том числе в виде отдельной комнаты, не считается излишней и подлежит оплате в одинарном размере с учетом предоставляемых льгот.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15. Для получения льгот по оплате жилья, коммунальных услуг и приобретаемого топлива инвалиды и семьи, имеющие детей - инвалидов, обращаются в организации, осуществляющие сбор платежей за оплату жилья, коммунальных услуг и приобретаемое топливо (жилищные ремонтно-эксплуатационные предприятия, коммунальные предприятия и т.п.).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льгот по оплате жилья, коммунальных услуг и приобретаемого топлива является </w:t>
      </w:r>
      <w:hyperlink r:id="rId18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справка,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подтверждающая факт установления инвалидности, выданная учреждениями государственной службы медико-социальной экспертизы.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16. Расходы, связанные с предоставлением льгот по оплате жилья, коммунальных услуг и приобретаемого топлива, возмещаются: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по государственному жилищному фонду, находящемуся в федеральной собственности, - за счет средств федерального бюджета;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>по государственному жилищному фонду, находящемуся в собственности субъектов Российской Федерации, по муниципальному жилищному фонду, а также по общественному жилищному фонду - в порядке, установленном субъектами Российской Федерации и органами местного самоуправления.</w:t>
      </w:r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3356C3">
        <w:rPr>
          <w:rFonts w:ascii="Times New Roman" w:hAnsi="Times New Roman" w:cs="Times New Roman"/>
          <w:sz w:val="28"/>
          <w:szCs w:val="28"/>
        </w:rPr>
        <w:t xml:space="preserve">Инвалиды и семьи, имеющие в своем составе инвалидов, обеспечиваются в первоочередном порядке земельными участками для индивидуального жилищного строительства, ведения подсобного и дачного хозяйства и садоводства на основании заявления и приложенной к нему копии </w:t>
      </w:r>
      <w:hyperlink r:id="rId19" w:history="1">
        <w:r w:rsidRPr="003356C3">
          <w:rPr>
            <w:rFonts w:ascii="Times New Roman" w:hAnsi="Times New Roman" w:cs="Times New Roman"/>
            <w:color w:val="0000FF"/>
            <w:sz w:val="28"/>
            <w:szCs w:val="28"/>
          </w:rPr>
          <w:t>справки,</w:t>
        </w:r>
      </w:hyperlink>
      <w:r w:rsidRPr="003356C3">
        <w:rPr>
          <w:rFonts w:ascii="Times New Roman" w:hAnsi="Times New Roman" w:cs="Times New Roman"/>
          <w:sz w:val="28"/>
          <w:szCs w:val="28"/>
        </w:rPr>
        <w:t xml:space="preserve"> подтверждающей факт установления инвалидности, выданной учреждением государственной службы медико-социальной экспертизы, подаваемых в установленном порядке в органы местного самоуправления.</w:t>
      </w:r>
      <w:proofErr w:type="gramEnd"/>
    </w:p>
    <w:p w:rsidR="003356C3" w:rsidRPr="003356C3" w:rsidRDefault="003356C3" w:rsidP="0033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C3">
        <w:rPr>
          <w:rFonts w:ascii="Times New Roman" w:hAnsi="Times New Roman" w:cs="Times New Roman"/>
          <w:sz w:val="28"/>
          <w:szCs w:val="28"/>
        </w:rPr>
        <w:t xml:space="preserve">18. Дополнительные льготы инвалидам и семьям, имеющим детей - инвалидов, могут устанавливаться органами исполнительной власти </w:t>
      </w:r>
      <w:r w:rsidRPr="003356C3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 органами местного самоуправления за счет собственных средств.</w:t>
      </w:r>
    </w:p>
    <w:p w:rsidR="003356C3" w:rsidRPr="003356C3" w:rsidRDefault="003356C3" w:rsidP="00335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56C3" w:rsidRPr="003356C3" w:rsidRDefault="003356C3" w:rsidP="00335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39B4" w:rsidRPr="003356C3" w:rsidRDefault="002839B4">
      <w:pPr>
        <w:rPr>
          <w:rFonts w:ascii="Times New Roman" w:hAnsi="Times New Roman" w:cs="Times New Roman"/>
          <w:sz w:val="28"/>
          <w:szCs w:val="28"/>
        </w:rPr>
      </w:pPr>
    </w:p>
    <w:sectPr w:rsidR="002839B4" w:rsidRPr="003356C3" w:rsidSect="00552088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C3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56C3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60AB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413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A7260A0EBD88ACEAA8513E15382F4C40EC6AC3D112EBBA626D6C78832D27B04F27BC3D720B695WEGEP" TargetMode="External"/><Relationship Id="rId13" Type="http://schemas.openxmlformats.org/officeDocument/2006/relationships/hyperlink" Target="consultantplus://offline/ref=A93A7260A0EBD88ACEAA8513E15382F4C40FC3AE3D142EBBA626D6C78832D27B04F27BC3D720B593WEGAP" TargetMode="External"/><Relationship Id="rId18" Type="http://schemas.openxmlformats.org/officeDocument/2006/relationships/hyperlink" Target="consultantplus://offline/ref=A93A7260A0EBD88ACEAA8513E15382F4C403C7AF33132EBBA626D6C78832D27B04F27BC3D720B596WEGD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93A7260A0EBD88ACEAA8513E15382F4C400C6A236172EBBA626D6C78832D27B04F27BC3D720B597WEG5P" TargetMode="External"/><Relationship Id="rId12" Type="http://schemas.openxmlformats.org/officeDocument/2006/relationships/hyperlink" Target="consultantplus://offline/ref=A93A7260A0EBD88ACEAA8513E15382F4C403C7AF33132EBBA626D6C78832D27B04F27BC3D720B596WEGDP" TargetMode="External"/><Relationship Id="rId17" Type="http://schemas.openxmlformats.org/officeDocument/2006/relationships/hyperlink" Target="consultantplus://offline/ref=A93A7260A0EBD88ACEAA8513E15382F4C40FCFA330112EBBA626D6C78832D27B04F27BC3D720B097WEGD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3A7260A0EBD88ACEAA8513E15382F4C40FC3AF32142EBBA626D6C78832D27B04F27BC3D720B594WEG4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3A7260A0EBD88ACEAA8513E15382F4C403C7AF33132EBBA626D6C78832D27B04F27BC3D720B596WEGDP" TargetMode="External"/><Relationship Id="rId11" Type="http://schemas.openxmlformats.org/officeDocument/2006/relationships/hyperlink" Target="consultantplus://offline/ref=A93A7260A0EBD88ACEAA8513E15382F4C306CEAB311D73B1AE7FDAC58F3D8D6C03BB77C2D720B5W9GCP" TargetMode="External"/><Relationship Id="rId5" Type="http://schemas.openxmlformats.org/officeDocument/2006/relationships/hyperlink" Target="consultantplus://offline/ref=A93A7260A0EBD88ACEAA8513E15382F4C40EC6AC3D112EBBA626D6C78832D27B04F27BC3D720B695WEGEP" TargetMode="External"/><Relationship Id="rId15" Type="http://schemas.openxmlformats.org/officeDocument/2006/relationships/hyperlink" Target="consultantplus://offline/ref=A93A7260A0EBD88ACEAA8513E15382F4C40FCFA330112EBBA626D6C78832D27B04F27BC3D720B193WEGDP" TargetMode="External"/><Relationship Id="rId10" Type="http://schemas.openxmlformats.org/officeDocument/2006/relationships/hyperlink" Target="consultantplus://offline/ref=A93A7260A0EBD88ACEAA8513E15382F4C401C0AB3C142EBBA626D6C78832D27B04F27BC3D720B596WEG5P" TargetMode="External"/><Relationship Id="rId19" Type="http://schemas.openxmlformats.org/officeDocument/2006/relationships/hyperlink" Target="consultantplus://offline/ref=A93A7260A0EBD88ACEAA8513E15382F4C403C7AF33132EBBA626D6C78832D27B04F27BC3D720B596WEGDP" TargetMode="External"/><Relationship Id="rId4" Type="http://schemas.openxmlformats.org/officeDocument/2006/relationships/hyperlink" Target="consultantplus://offline/ref=A93A7260A0EBD88ACEAA8513E15382F4C400C6A236172EBBA626D6C78832D27B04F27BC3D720B597WEG5P" TargetMode="External"/><Relationship Id="rId9" Type="http://schemas.openxmlformats.org/officeDocument/2006/relationships/hyperlink" Target="consultantplus://offline/ref=A93A7260A0EBD88ACEAA8513E15382F4C400C6A236172EBBA626D6C78832D27B04F27BC3D720B597WEG5P" TargetMode="External"/><Relationship Id="rId14" Type="http://schemas.openxmlformats.org/officeDocument/2006/relationships/hyperlink" Target="consultantplus://offline/ref=A93A7260A0EBD88ACEAA8513E15382F4C006CFA8301D73B1AE7FDAC58F3D8D6C03BB77C2D720B4W9G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2035</Words>
  <Characters>11604</Characters>
  <Application>Microsoft Office Word</Application>
  <DocSecurity>0</DocSecurity>
  <Lines>96</Lines>
  <Paragraphs>27</Paragraphs>
  <ScaleCrop>false</ScaleCrop>
  <Company>SamForum.ws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2016-06-27T15:04:00Z</dcterms:created>
  <dcterms:modified xsi:type="dcterms:W3CDTF">2016-06-27T15:07:00Z</dcterms:modified>
</cp:coreProperties>
</file>