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580" w:rsidRPr="00460C25" w:rsidRDefault="00756580" w:rsidP="00C65823">
      <w:pPr>
        <w:ind w:left="360"/>
        <w:rPr>
          <w:rFonts w:ascii="Times New Roman" w:hAnsi="Times New Roman"/>
          <w:b/>
          <w:color w:val="000099"/>
          <w:sz w:val="32"/>
          <w:szCs w:val="32"/>
        </w:rPr>
      </w:pPr>
      <w:r w:rsidRPr="00460C25">
        <w:rPr>
          <w:rFonts w:ascii="Times New Roman" w:hAnsi="Times New Roman"/>
          <w:b/>
          <w:color w:val="000099"/>
          <w:sz w:val="32"/>
          <w:szCs w:val="32"/>
        </w:rPr>
        <w:t>Нормативные документы:</w:t>
      </w:r>
    </w:p>
    <w:p w:rsidR="00756580" w:rsidRDefault="00BD2FA0" w:rsidP="00312B04">
      <w:pPr>
        <w:pStyle w:val="ConsPlusNormal"/>
        <w:numPr>
          <w:ilvl w:val="0"/>
          <w:numId w:val="2"/>
        </w:numPr>
        <w:jc w:val="both"/>
        <w:rPr>
          <w:rFonts w:ascii="Cambria" w:hAnsi="Cambria"/>
        </w:rPr>
      </w:pPr>
      <w:hyperlink r:id="rId5" w:history="1">
        <w:r w:rsidR="00756580" w:rsidRPr="00460C25">
          <w:rPr>
            <w:rFonts w:ascii="Cambria" w:hAnsi="Cambria"/>
            <w:color w:val="000099"/>
          </w:rPr>
          <w:t>Постановление</w:t>
        </w:r>
      </w:hyperlink>
      <w:r w:rsidR="00756580" w:rsidRPr="00460C25">
        <w:rPr>
          <w:rFonts w:ascii="Cambria" w:hAnsi="Cambria"/>
          <w:color w:val="000099"/>
        </w:rPr>
        <w:t xml:space="preserve"> Правительства РФ от 20.02. 2006   </w:t>
      </w:r>
      <w:r w:rsidR="00756580" w:rsidRPr="00460C25">
        <w:rPr>
          <w:rFonts w:ascii="Cambria" w:hAnsi="Cambria"/>
          <w:b/>
          <w:color w:val="000099"/>
        </w:rPr>
        <w:t>N 95</w:t>
      </w:r>
      <w:r w:rsidR="00756580" w:rsidRPr="00E62ED7">
        <w:rPr>
          <w:rFonts w:ascii="Cambria" w:hAnsi="Cambria"/>
        </w:rPr>
        <w:t xml:space="preserve"> "О порядке и условиях признания лица инвалидом" (в редакции  от 01.01.2016г.). </w:t>
      </w:r>
    </w:p>
    <w:p w:rsidR="00460C25" w:rsidRPr="00E62ED7" w:rsidRDefault="00460C25" w:rsidP="00460C25">
      <w:pPr>
        <w:pStyle w:val="ConsPlusNormal"/>
        <w:ind w:left="555"/>
        <w:jc w:val="both"/>
        <w:rPr>
          <w:rFonts w:ascii="Cambria" w:hAnsi="Cambria"/>
        </w:rPr>
      </w:pPr>
    </w:p>
    <w:p w:rsidR="00756580" w:rsidRDefault="00756580" w:rsidP="00E62ED7">
      <w:pPr>
        <w:pStyle w:val="a3"/>
        <w:numPr>
          <w:ilvl w:val="0"/>
          <w:numId w:val="2"/>
        </w:numPr>
        <w:shd w:val="clear" w:color="auto" w:fill="FFFFFF"/>
        <w:spacing w:after="144" w:line="242" w:lineRule="atLeast"/>
        <w:outlineLvl w:val="0"/>
        <w:rPr>
          <w:rFonts w:ascii="Cambria" w:hAnsi="Cambria" w:cs="Arial"/>
          <w:bCs/>
          <w:kern w:val="36"/>
          <w:sz w:val="28"/>
          <w:szCs w:val="28"/>
          <w:lang w:eastAsia="ru-RU"/>
        </w:rPr>
      </w:pPr>
      <w:r w:rsidRPr="00460C25">
        <w:rPr>
          <w:rFonts w:ascii="Cambria" w:hAnsi="Cambria" w:cs="Arial"/>
          <w:bCs/>
          <w:color w:val="000099"/>
          <w:kern w:val="36"/>
          <w:sz w:val="28"/>
          <w:szCs w:val="28"/>
          <w:lang w:eastAsia="ru-RU"/>
        </w:rPr>
        <w:t xml:space="preserve">Федеральный закон от 24.11.1995  </w:t>
      </w:r>
      <w:r w:rsidRPr="00460C25">
        <w:rPr>
          <w:rFonts w:ascii="Cambria" w:hAnsi="Cambria" w:cs="Arial"/>
          <w:b/>
          <w:bCs/>
          <w:color w:val="000099"/>
          <w:kern w:val="36"/>
          <w:sz w:val="28"/>
          <w:szCs w:val="28"/>
          <w:lang w:eastAsia="ru-RU"/>
        </w:rPr>
        <w:t>N 181-ФЗ</w:t>
      </w:r>
      <w:r w:rsidRPr="006E7222">
        <w:rPr>
          <w:rFonts w:ascii="Cambria" w:hAnsi="Cambria" w:cs="Arial"/>
          <w:bCs/>
          <w:kern w:val="36"/>
          <w:sz w:val="28"/>
          <w:szCs w:val="28"/>
          <w:lang w:eastAsia="ru-RU"/>
        </w:rPr>
        <w:t xml:space="preserve"> (ред. от 29.12.2015) "О социальной защите инвалидов в Российской Федерации"</w:t>
      </w:r>
      <w:r w:rsidR="00460C25">
        <w:rPr>
          <w:rFonts w:ascii="Cambria" w:hAnsi="Cambria" w:cs="Arial"/>
          <w:bCs/>
          <w:kern w:val="36"/>
          <w:sz w:val="28"/>
          <w:szCs w:val="28"/>
          <w:lang w:eastAsia="ru-RU"/>
        </w:rPr>
        <w:t>.</w:t>
      </w:r>
    </w:p>
    <w:p w:rsidR="00460C25" w:rsidRPr="006E7222" w:rsidRDefault="00460C25" w:rsidP="00460C25">
      <w:pPr>
        <w:pStyle w:val="a3"/>
        <w:shd w:val="clear" w:color="auto" w:fill="FFFFFF"/>
        <w:spacing w:after="144" w:line="242" w:lineRule="atLeast"/>
        <w:ind w:left="555"/>
        <w:outlineLvl w:val="0"/>
        <w:rPr>
          <w:rFonts w:ascii="Cambria" w:hAnsi="Cambria" w:cs="Arial"/>
          <w:bCs/>
          <w:kern w:val="36"/>
          <w:sz w:val="28"/>
          <w:szCs w:val="28"/>
          <w:lang w:eastAsia="ru-RU"/>
        </w:rPr>
      </w:pPr>
    </w:p>
    <w:p w:rsidR="00756580" w:rsidRDefault="00BD2FA0" w:rsidP="006E7222">
      <w:pPr>
        <w:pStyle w:val="a3"/>
        <w:numPr>
          <w:ilvl w:val="0"/>
          <w:numId w:val="2"/>
        </w:numPr>
        <w:autoSpaceDE w:val="0"/>
        <w:autoSpaceDN w:val="0"/>
        <w:adjustRightInd w:val="0"/>
        <w:spacing w:after="0" w:line="240" w:lineRule="auto"/>
        <w:jc w:val="both"/>
        <w:rPr>
          <w:rFonts w:ascii="Cambria" w:hAnsi="Cambria"/>
          <w:sz w:val="28"/>
          <w:szCs w:val="28"/>
        </w:rPr>
      </w:pPr>
      <w:hyperlink r:id="rId6" w:history="1">
        <w:r w:rsidR="00756580" w:rsidRPr="00460C25">
          <w:rPr>
            <w:rFonts w:ascii="Cambria" w:hAnsi="Cambria"/>
            <w:color w:val="000099"/>
            <w:sz w:val="28"/>
            <w:szCs w:val="28"/>
          </w:rPr>
          <w:t>Разъяснения</w:t>
        </w:r>
      </w:hyperlink>
      <w:r w:rsidR="00756580" w:rsidRPr="00460C25">
        <w:rPr>
          <w:rFonts w:ascii="Cambria" w:hAnsi="Cambria"/>
          <w:color w:val="000099"/>
          <w:sz w:val="28"/>
          <w:szCs w:val="28"/>
        </w:rPr>
        <w:t xml:space="preserve"> Министерства труда и социального развития РФ, утвержденные постановлением от 15.04.2003 г. </w:t>
      </w:r>
      <w:r w:rsidR="00756580" w:rsidRPr="00460C25">
        <w:rPr>
          <w:rFonts w:ascii="Cambria" w:hAnsi="Cambria"/>
          <w:b/>
          <w:color w:val="000099"/>
          <w:sz w:val="28"/>
          <w:szCs w:val="28"/>
        </w:rPr>
        <w:t>N 17</w:t>
      </w:r>
      <w:r w:rsidR="00756580" w:rsidRPr="006E7222">
        <w:rPr>
          <w:rFonts w:ascii="Cambria" w:hAnsi="Cambria"/>
          <w:sz w:val="28"/>
          <w:szCs w:val="28"/>
        </w:rPr>
        <w:t xml:space="preserve"> "Об определении федеральными государственными учреждениями медико-социальной экспертизы причин инвалидности"</w:t>
      </w:r>
      <w:r w:rsidR="00756580">
        <w:rPr>
          <w:rFonts w:ascii="Cambria" w:hAnsi="Cambria"/>
          <w:sz w:val="28"/>
          <w:szCs w:val="28"/>
        </w:rPr>
        <w:t>.</w:t>
      </w:r>
    </w:p>
    <w:p w:rsidR="00460C25" w:rsidRDefault="00460C25" w:rsidP="00460C25">
      <w:pPr>
        <w:pStyle w:val="a3"/>
        <w:autoSpaceDE w:val="0"/>
        <w:autoSpaceDN w:val="0"/>
        <w:adjustRightInd w:val="0"/>
        <w:spacing w:after="0" w:line="240" w:lineRule="auto"/>
        <w:ind w:left="555"/>
        <w:jc w:val="both"/>
        <w:rPr>
          <w:rFonts w:ascii="Cambria" w:hAnsi="Cambria"/>
          <w:sz w:val="28"/>
          <w:szCs w:val="28"/>
        </w:rPr>
      </w:pPr>
    </w:p>
    <w:p w:rsidR="00756580" w:rsidRPr="00460C25" w:rsidRDefault="00756580" w:rsidP="006E7222">
      <w:pPr>
        <w:pStyle w:val="a3"/>
        <w:numPr>
          <w:ilvl w:val="0"/>
          <w:numId w:val="2"/>
        </w:numPr>
        <w:autoSpaceDE w:val="0"/>
        <w:autoSpaceDN w:val="0"/>
        <w:adjustRightInd w:val="0"/>
        <w:spacing w:after="0" w:line="240" w:lineRule="auto"/>
        <w:jc w:val="both"/>
        <w:rPr>
          <w:rFonts w:ascii="Cambria" w:hAnsi="Cambria"/>
          <w:color w:val="000099"/>
          <w:sz w:val="28"/>
          <w:szCs w:val="28"/>
        </w:rPr>
      </w:pPr>
      <w:r w:rsidRPr="00460C25">
        <w:rPr>
          <w:rFonts w:ascii="Cambria" w:hAnsi="Cambria"/>
          <w:bCs/>
          <w:color w:val="000099"/>
          <w:sz w:val="28"/>
          <w:szCs w:val="28"/>
        </w:rPr>
        <w:t>Административный  регламент  по предоставлению  государственной услуги  по проведению медико-социальной экспертизы, утвержденный п</w:t>
      </w:r>
      <w:r w:rsidRPr="00460C25">
        <w:rPr>
          <w:rFonts w:ascii="Cambria" w:hAnsi="Cambria" w:cs="Arial"/>
          <w:bCs/>
          <w:color w:val="000099"/>
          <w:sz w:val="28"/>
          <w:szCs w:val="28"/>
        </w:rPr>
        <w:t xml:space="preserve">риказом  Министерства труда и социальной защиты РФ от 29.01.2014  </w:t>
      </w:r>
      <w:r w:rsidRPr="00460C25">
        <w:rPr>
          <w:rFonts w:ascii="Cambria" w:hAnsi="Cambria" w:cs="Arial"/>
          <w:b/>
          <w:bCs/>
          <w:color w:val="000099"/>
          <w:sz w:val="28"/>
          <w:szCs w:val="28"/>
        </w:rPr>
        <w:t>N 59н</w:t>
      </w:r>
      <w:r w:rsidRPr="00460C25">
        <w:rPr>
          <w:rFonts w:ascii="Cambria" w:hAnsi="Cambria" w:cs="Arial"/>
          <w:bCs/>
          <w:color w:val="000099"/>
          <w:sz w:val="28"/>
          <w:szCs w:val="28"/>
        </w:rPr>
        <w:t>.</w:t>
      </w:r>
    </w:p>
    <w:p w:rsidR="00460C25" w:rsidRPr="00460C25" w:rsidRDefault="00460C25" w:rsidP="00460C25">
      <w:pPr>
        <w:pStyle w:val="a3"/>
        <w:autoSpaceDE w:val="0"/>
        <w:autoSpaceDN w:val="0"/>
        <w:adjustRightInd w:val="0"/>
        <w:spacing w:after="0" w:line="240" w:lineRule="auto"/>
        <w:ind w:left="555"/>
        <w:jc w:val="both"/>
        <w:rPr>
          <w:rFonts w:ascii="Cambria" w:hAnsi="Cambria"/>
          <w:color w:val="000099"/>
          <w:sz w:val="28"/>
          <w:szCs w:val="28"/>
        </w:rPr>
      </w:pPr>
    </w:p>
    <w:p w:rsidR="00756580" w:rsidRPr="00460C25" w:rsidRDefault="00756580" w:rsidP="006E7222">
      <w:pPr>
        <w:pStyle w:val="a3"/>
        <w:numPr>
          <w:ilvl w:val="0"/>
          <w:numId w:val="2"/>
        </w:numPr>
        <w:autoSpaceDE w:val="0"/>
        <w:autoSpaceDN w:val="0"/>
        <w:adjustRightInd w:val="0"/>
        <w:spacing w:after="0" w:line="240" w:lineRule="auto"/>
        <w:jc w:val="both"/>
        <w:rPr>
          <w:rFonts w:ascii="Cambria" w:hAnsi="Cambria"/>
          <w:sz w:val="28"/>
          <w:szCs w:val="28"/>
        </w:rPr>
      </w:pPr>
      <w:r w:rsidRPr="00460C25">
        <w:rPr>
          <w:rFonts w:ascii="Cambria" w:hAnsi="Cambria" w:cs="Tahoma"/>
          <w:bCs/>
          <w:color w:val="000099"/>
          <w:sz w:val="28"/>
          <w:szCs w:val="28"/>
          <w:shd w:val="clear" w:color="auto" w:fill="EFEFF7"/>
        </w:rPr>
        <w:t xml:space="preserve">Приказ Минтруда России от 17.12.2015 </w:t>
      </w:r>
      <w:r w:rsidRPr="00460C25">
        <w:rPr>
          <w:rFonts w:ascii="Cambria" w:hAnsi="Cambria" w:cs="Tahoma"/>
          <w:b/>
          <w:bCs/>
          <w:color w:val="000099"/>
          <w:sz w:val="28"/>
          <w:szCs w:val="28"/>
          <w:shd w:val="clear" w:color="auto" w:fill="EFEFF7"/>
        </w:rPr>
        <w:t>N 1024н</w:t>
      </w:r>
      <w:r w:rsidRPr="00956166">
        <w:rPr>
          <w:rFonts w:ascii="Cambria" w:hAnsi="Cambria" w:cs="Tahoma"/>
          <w:bCs/>
          <w:sz w:val="28"/>
          <w:szCs w:val="28"/>
          <w:shd w:val="clear" w:color="auto" w:fill="EFEFF7"/>
        </w:rPr>
        <w:t xml:space="preserve"> "О классификациях и критериях, используемых при осуществлении медико-социальной </w:t>
      </w:r>
      <w:r w:rsidRPr="00F45CDB">
        <w:rPr>
          <w:rFonts w:ascii="Cambria" w:hAnsi="Cambria" w:cs="Tahoma"/>
          <w:bCs/>
          <w:sz w:val="28"/>
          <w:szCs w:val="28"/>
          <w:shd w:val="clear" w:color="auto" w:fill="EFEFF7"/>
        </w:rPr>
        <w:t>экспертизы граждан федеральными государственными учреждениями медико-социальной экспертизы" (Зарегистрировано в Минюсте России 20.01.2016 N 40650).</w:t>
      </w:r>
    </w:p>
    <w:p w:rsidR="00460C25" w:rsidRPr="00F45CDB" w:rsidRDefault="00460C25" w:rsidP="00460C25">
      <w:pPr>
        <w:pStyle w:val="a3"/>
        <w:autoSpaceDE w:val="0"/>
        <w:autoSpaceDN w:val="0"/>
        <w:adjustRightInd w:val="0"/>
        <w:spacing w:after="0" w:line="240" w:lineRule="auto"/>
        <w:ind w:left="555"/>
        <w:jc w:val="both"/>
        <w:rPr>
          <w:rFonts w:ascii="Cambria" w:hAnsi="Cambria"/>
          <w:sz w:val="28"/>
          <w:szCs w:val="28"/>
        </w:rPr>
      </w:pPr>
    </w:p>
    <w:p w:rsidR="00F45CDB" w:rsidRPr="00460C25" w:rsidRDefault="00F45CDB" w:rsidP="006E7222">
      <w:pPr>
        <w:pStyle w:val="a3"/>
        <w:numPr>
          <w:ilvl w:val="0"/>
          <w:numId w:val="2"/>
        </w:numPr>
        <w:autoSpaceDE w:val="0"/>
        <w:autoSpaceDN w:val="0"/>
        <w:adjustRightInd w:val="0"/>
        <w:spacing w:after="0" w:line="240" w:lineRule="auto"/>
        <w:jc w:val="both"/>
        <w:rPr>
          <w:rFonts w:asciiTheme="majorHAnsi" w:hAnsiTheme="majorHAnsi"/>
          <w:sz w:val="28"/>
          <w:szCs w:val="28"/>
        </w:rPr>
      </w:pPr>
      <w:r w:rsidRPr="00460C25">
        <w:rPr>
          <w:rFonts w:asciiTheme="majorHAnsi" w:hAnsiTheme="majorHAnsi" w:cs="Tahoma"/>
          <w:bCs/>
          <w:color w:val="000099"/>
          <w:sz w:val="28"/>
          <w:szCs w:val="28"/>
          <w:shd w:val="clear" w:color="auto" w:fill="EFEFF7"/>
        </w:rPr>
        <w:t xml:space="preserve">Приказ Минтруда России от 31.07.2015 </w:t>
      </w:r>
      <w:r w:rsidRPr="00460C25">
        <w:rPr>
          <w:rFonts w:asciiTheme="majorHAnsi" w:hAnsiTheme="majorHAnsi" w:cs="Tahoma"/>
          <w:b/>
          <w:bCs/>
          <w:color w:val="000099"/>
          <w:sz w:val="28"/>
          <w:szCs w:val="28"/>
          <w:shd w:val="clear" w:color="auto" w:fill="EFEFF7"/>
        </w:rPr>
        <w:t>N 528н</w:t>
      </w:r>
      <w:r w:rsidRPr="00F45CDB">
        <w:rPr>
          <w:rFonts w:asciiTheme="majorHAnsi" w:hAnsiTheme="majorHAnsi" w:cs="Tahoma"/>
          <w:bCs/>
          <w:sz w:val="28"/>
          <w:szCs w:val="28"/>
          <w:shd w:val="clear" w:color="auto" w:fill="EFEFF7"/>
        </w:rPr>
        <w:t xml:space="preserve"> (ред. от 27.01.2016) "Об утверждении Порядка разработки и реализации индивидуальной программы реабилитации или </w:t>
      </w:r>
      <w:proofErr w:type="spellStart"/>
      <w:r w:rsidRPr="00F45CDB">
        <w:rPr>
          <w:rFonts w:asciiTheme="majorHAnsi" w:hAnsiTheme="majorHAnsi" w:cs="Tahoma"/>
          <w:bCs/>
          <w:sz w:val="28"/>
          <w:szCs w:val="28"/>
          <w:shd w:val="clear" w:color="auto" w:fill="EFEFF7"/>
        </w:rPr>
        <w:t>абилитации</w:t>
      </w:r>
      <w:proofErr w:type="spellEnd"/>
      <w:r w:rsidRPr="00F45CDB">
        <w:rPr>
          <w:rFonts w:asciiTheme="majorHAnsi" w:hAnsiTheme="majorHAnsi" w:cs="Tahoma"/>
          <w:bCs/>
          <w:sz w:val="28"/>
          <w:szCs w:val="28"/>
          <w:shd w:val="clear" w:color="auto" w:fill="EFEFF7"/>
        </w:rPr>
        <w:t xml:space="preserve"> инвалида, индивидуальной программы реабилитации или </w:t>
      </w:r>
      <w:proofErr w:type="spellStart"/>
      <w:r w:rsidRPr="00F45CDB">
        <w:rPr>
          <w:rFonts w:asciiTheme="majorHAnsi" w:hAnsiTheme="majorHAnsi" w:cs="Tahoma"/>
          <w:bCs/>
          <w:sz w:val="28"/>
          <w:szCs w:val="28"/>
          <w:shd w:val="clear" w:color="auto" w:fill="EFEFF7"/>
        </w:rPr>
        <w:t>абилитации</w:t>
      </w:r>
      <w:proofErr w:type="spellEnd"/>
      <w:r w:rsidRPr="00F45CDB">
        <w:rPr>
          <w:rFonts w:asciiTheme="majorHAnsi" w:hAnsiTheme="majorHAnsi" w:cs="Tahoma"/>
          <w:bCs/>
          <w:sz w:val="28"/>
          <w:szCs w:val="28"/>
          <w:shd w:val="clear" w:color="auto" w:fill="EFEFF7"/>
        </w:rPr>
        <w:t xml:space="preserve"> ребенка-инвалида, выдаваемых федеральными государственными учреждениями медико-социальной экспертизы, и их форм" (Зарегистрировано в Минюсте России 21.08.2015 N 38624)</w:t>
      </w:r>
      <w:r w:rsidR="00B04D8F">
        <w:rPr>
          <w:rFonts w:asciiTheme="majorHAnsi" w:hAnsiTheme="majorHAnsi" w:cs="Tahoma"/>
          <w:bCs/>
          <w:sz w:val="28"/>
          <w:szCs w:val="28"/>
          <w:shd w:val="clear" w:color="auto" w:fill="EFEFF7"/>
        </w:rPr>
        <w:t>.</w:t>
      </w:r>
    </w:p>
    <w:p w:rsidR="00460C25" w:rsidRPr="00B04D8F" w:rsidRDefault="00460C25" w:rsidP="00460C25">
      <w:pPr>
        <w:pStyle w:val="a3"/>
        <w:autoSpaceDE w:val="0"/>
        <w:autoSpaceDN w:val="0"/>
        <w:adjustRightInd w:val="0"/>
        <w:spacing w:after="0" w:line="240" w:lineRule="auto"/>
        <w:ind w:left="555"/>
        <w:jc w:val="both"/>
        <w:rPr>
          <w:rFonts w:asciiTheme="majorHAnsi" w:hAnsiTheme="majorHAnsi"/>
          <w:sz w:val="28"/>
          <w:szCs w:val="28"/>
        </w:rPr>
      </w:pPr>
    </w:p>
    <w:p w:rsidR="00756580" w:rsidRPr="00F45CDB" w:rsidRDefault="00756580" w:rsidP="000D104A">
      <w:pPr>
        <w:rPr>
          <w:rFonts w:ascii="Cambria" w:hAnsi="Cambria"/>
        </w:rPr>
      </w:pPr>
    </w:p>
    <w:p w:rsidR="00756580" w:rsidRDefault="00756580" w:rsidP="000D104A">
      <w:pPr>
        <w:rPr>
          <w:color w:val="249C6E"/>
        </w:rPr>
      </w:pPr>
    </w:p>
    <w:p w:rsidR="008D3489" w:rsidRDefault="008D3489" w:rsidP="000D104A">
      <w:pPr>
        <w:rPr>
          <w:color w:val="249C6E"/>
        </w:rPr>
      </w:pPr>
    </w:p>
    <w:p w:rsidR="008D3489" w:rsidRDefault="008D3489" w:rsidP="000D104A">
      <w:pPr>
        <w:rPr>
          <w:color w:val="249C6E"/>
        </w:rPr>
      </w:pPr>
    </w:p>
    <w:p w:rsidR="008D3489" w:rsidRDefault="008D3489" w:rsidP="000D104A">
      <w:pPr>
        <w:rPr>
          <w:color w:val="249C6E"/>
        </w:rPr>
      </w:pPr>
    </w:p>
    <w:p w:rsidR="00FE772C" w:rsidRDefault="00FE772C" w:rsidP="000D104A">
      <w:pPr>
        <w:rPr>
          <w:color w:val="249C6E"/>
        </w:rPr>
      </w:pPr>
    </w:p>
    <w:p w:rsidR="00FE772C" w:rsidRDefault="00FE772C" w:rsidP="000D104A">
      <w:pPr>
        <w:rPr>
          <w:color w:val="249C6E"/>
        </w:rPr>
      </w:pPr>
    </w:p>
    <w:p w:rsidR="00FE772C" w:rsidRDefault="00FE772C" w:rsidP="000D104A">
      <w:pPr>
        <w:rPr>
          <w:color w:val="249C6E"/>
        </w:rPr>
      </w:pPr>
    </w:p>
    <w:p w:rsidR="00756580" w:rsidRPr="00460C25" w:rsidRDefault="006B0D43" w:rsidP="00460C25">
      <w:pPr>
        <w:pStyle w:val="ConsPlusNormal"/>
        <w:jc w:val="both"/>
        <w:rPr>
          <w:b/>
          <w:color w:val="C00000"/>
          <w:sz w:val="40"/>
          <w:szCs w:val="40"/>
        </w:rPr>
      </w:pPr>
      <w:r w:rsidRPr="00460C25">
        <w:rPr>
          <w:b/>
          <w:color w:val="C00000"/>
          <w:sz w:val="40"/>
          <w:szCs w:val="40"/>
        </w:rPr>
        <w:lastRenderedPageBreak/>
        <w:t>Каков порядок оформления инвалидности?</w:t>
      </w:r>
    </w:p>
    <w:p w:rsidR="00756580" w:rsidRDefault="00756580" w:rsidP="00C30893">
      <w:pPr>
        <w:pStyle w:val="ConsPlusNormal"/>
        <w:ind w:left="142" w:firstLine="567"/>
        <w:jc w:val="both"/>
      </w:pPr>
    </w:p>
    <w:p w:rsidR="00836F66" w:rsidRDefault="00B35E6D" w:rsidP="00836F66">
      <w:pPr>
        <w:pStyle w:val="ConsPlusNormal"/>
        <w:ind w:firstLine="540"/>
        <w:jc w:val="both"/>
      </w:pPr>
      <w:r w:rsidRPr="00B35E6D">
        <w:rPr>
          <w:rFonts w:ascii="Cambria" w:hAnsi="Cambria" w:cs="Cambria"/>
          <w:b/>
          <w:bCs/>
          <w:color w:val="C00000"/>
          <w:lang w:eastAsia="ru-RU"/>
        </w:rPr>
        <w:t xml:space="preserve">    </w:t>
      </w:r>
      <w:r w:rsidR="00836F66">
        <w:t>Для получения инвалидности необходимо пройти медико-социальную экспертизу в бюро МСЭ (</w:t>
      </w:r>
      <w:hyperlink r:id="rId7" w:history="1">
        <w:r w:rsidR="00836F66">
          <w:rPr>
            <w:color w:val="0000FF"/>
          </w:rPr>
          <w:t>ст. ст. 7</w:t>
        </w:r>
      </w:hyperlink>
      <w:r w:rsidR="00836F66">
        <w:t xml:space="preserve">, </w:t>
      </w:r>
      <w:hyperlink r:id="rId8" w:history="1">
        <w:r w:rsidR="00836F66">
          <w:rPr>
            <w:color w:val="0000FF"/>
          </w:rPr>
          <w:t>8</w:t>
        </w:r>
      </w:hyperlink>
      <w:r w:rsidR="00836F66">
        <w:t xml:space="preserve"> Закона от 24.11.1995 N 181-ФЗ; </w:t>
      </w:r>
      <w:hyperlink r:id="rId9" w:history="1">
        <w:r w:rsidR="00836F66">
          <w:rPr>
            <w:color w:val="0000FF"/>
          </w:rPr>
          <w:t>п. 2</w:t>
        </w:r>
      </w:hyperlink>
      <w:r w:rsidR="00836F66">
        <w:t xml:space="preserve"> Правил признания лица инвалидом, утв. Постановлением Правительства РФ от 20.02.2006 N 95).</w:t>
      </w:r>
    </w:p>
    <w:p w:rsidR="00836F66" w:rsidRDefault="00836F66" w:rsidP="00836F66">
      <w:pPr>
        <w:pStyle w:val="ConsPlusNormal"/>
        <w:ind w:firstLine="540"/>
        <w:jc w:val="both"/>
      </w:pPr>
      <w:r>
        <w:t>Проведение МСЭ осуществляется бесплатно (</w:t>
      </w:r>
      <w:hyperlink r:id="rId10" w:history="1">
        <w:r>
          <w:rPr>
            <w:color w:val="0000FF"/>
          </w:rPr>
          <w:t>п. 45</w:t>
        </w:r>
      </w:hyperlink>
      <w:r>
        <w:t xml:space="preserve"> Административного регламента, утв. Приказом Минтруда России от 29.01.2014 N 59н).</w:t>
      </w:r>
    </w:p>
    <w:p w:rsidR="00A56D81" w:rsidRDefault="00A56D81" w:rsidP="00836F66">
      <w:pPr>
        <w:pStyle w:val="ConsPlusNormal"/>
        <w:ind w:firstLine="540"/>
        <w:jc w:val="both"/>
      </w:pPr>
    </w:p>
    <w:p w:rsidR="006604AD" w:rsidRDefault="006604AD" w:rsidP="00A56D81">
      <w:pPr>
        <w:pStyle w:val="ConsPlusNormal"/>
        <w:jc w:val="both"/>
        <w:rPr>
          <w:rStyle w:val="a6"/>
          <w:rFonts w:asciiTheme="majorHAnsi" w:hAnsiTheme="majorHAnsi" w:cs="Arial"/>
          <w:color w:val="000000"/>
        </w:rPr>
      </w:pPr>
      <w:r w:rsidRPr="00A56D81">
        <w:rPr>
          <w:rStyle w:val="a6"/>
          <w:rFonts w:asciiTheme="majorHAnsi" w:hAnsiTheme="majorHAnsi" w:cs="Arial"/>
          <w:color w:val="000000"/>
        </w:rPr>
        <w:t>Федеральное казенное учреждение "Главное бюро медико-социальной экспертизы по Калужской области"</w:t>
      </w:r>
      <w:r w:rsidR="00A56D81" w:rsidRPr="00A56D81">
        <w:rPr>
          <w:rStyle w:val="a6"/>
          <w:rFonts w:asciiTheme="majorHAnsi" w:hAnsiTheme="majorHAnsi" w:cs="Arial"/>
          <w:color w:val="000000"/>
        </w:rPr>
        <w:t xml:space="preserve"> </w:t>
      </w:r>
    </w:p>
    <w:p w:rsidR="00D77579" w:rsidRPr="00A56D81" w:rsidRDefault="00D77579" w:rsidP="00A56D81">
      <w:pPr>
        <w:pStyle w:val="ConsPlusNormal"/>
        <w:jc w:val="both"/>
        <w:rPr>
          <w:rFonts w:asciiTheme="majorHAnsi" w:hAnsiTheme="majorHAnsi"/>
          <w:b/>
          <w:i/>
        </w:rPr>
      </w:pPr>
    </w:p>
    <w:p w:rsidR="00A56D81" w:rsidRDefault="00A56D81" w:rsidP="00A56D81">
      <w:pPr>
        <w:pStyle w:val="ConsPlusNormal"/>
        <w:jc w:val="both"/>
        <w:rPr>
          <w:rFonts w:ascii="Arial" w:hAnsi="Arial" w:cs="Arial"/>
          <w:color w:val="000000"/>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42"/>
        <w:gridCol w:w="103"/>
        <w:gridCol w:w="1625"/>
        <w:gridCol w:w="1384"/>
        <w:gridCol w:w="2353"/>
        <w:gridCol w:w="1678"/>
      </w:tblGrid>
      <w:tr w:rsidR="006604AD" w:rsidTr="006604AD">
        <w:trPr>
          <w:tblCellSpacing w:w="0" w:type="dxa"/>
        </w:trPr>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6604AD" w:rsidRDefault="006604AD">
            <w:pPr>
              <w:jc w:val="center"/>
              <w:rPr>
                <w:rFonts w:ascii="Arial" w:hAnsi="Arial" w:cs="Arial"/>
                <w:sz w:val="18"/>
                <w:szCs w:val="18"/>
              </w:rPr>
            </w:pPr>
            <w:r>
              <w:rPr>
                <w:rFonts w:ascii="Arial" w:hAnsi="Arial" w:cs="Arial"/>
                <w:sz w:val="18"/>
                <w:szCs w:val="18"/>
              </w:rPr>
              <w:t>Руководитель организации:</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604AD" w:rsidRDefault="006604AD">
            <w:pPr>
              <w:jc w:val="center"/>
              <w:rPr>
                <w:rFonts w:ascii="Arial" w:hAnsi="Arial" w:cs="Arial"/>
                <w:sz w:val="18"/>
                <w:szCs w:val="18"/>
              </w:rPr>
            </w:pPr>
            <w:r>
              <w:rPr>
                <w:rFonts w:ascii="Arial" w:hAnsi="Arial" w:cs="Arial"/>
                <w:sz w:val="18"/>
                <w:szCs w:val="18"/>
              </w:rPr>
              <w:t>Тарасенков Валерий Михайлович</w:t>
            </w:r>
          </w:p>
        </w:tc>
      </w:tr>
      <w:tr w:rsidR="006604AD" w:rsidTr="006604A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04AD" w:rsidRDefault="006604AD">
            <w:pPr>
              <w:jc w:val="center"/>
              <w:rPr>
                <w:rFonts w:ascii="Arial" w:hAnsi="Arial" w:cs="Arial"/>
                <w:sz w:val="18"/>
                <w:szCs w:val="18"/>
              </w:rPr>
            </w:pPr>
            <w:proofErr w:type="spellStart"/>
            <w:r>
              <w:rPr>
                <w:rFonts w:ascii="Arial" w:hAnsi="Arial" w:cs="Arial"/>
                <w:sz w:val="18"/>
                <w:szCs w:val="18"/>
              </w:rPr>
              <w:t>Веб-сайт</w:t>
            </w:r>
            <w:proofErr w:type="spellEnd"/>
            <w:r>
              <w:rPr>
                <w:rFonts w:ascii="Arial" w:hAnsi="Arial" w:cs="Arial"/>
                <w:sz w:val="18"/>
                <w:szCs w:val="18"/>
              </w:rPr>
              <w:t>:</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604AD" w:rsidRDefault="00BD2FA0">
            <w:pPr>
              <w:jc w:val="center"/>
              <w:rPr>
                <w:rFonts w:ascii="Arial" w:hAnsi="Arial" w:cs="Arial"/>
                <w:sz w:val="18"/>
                <w:szCs w:val="18"/>
              </w:rPr>
            </w:pPr>
            <w:hyperlink r:id="rId11" w:history="1">
              <w:r w:rsidR="006604AD">
                <w:rPr>
                  <w:rStyle w:val="a4"/>
                  <w:rFonts w:ascii="Arial" w:hAnsi="Arial" w:cs="Arial"/>
                  <w:color w:val="005B7F"/>
                  <w:sz w:val="18"/>
                  <w:szCs w:val="18"/>
                </w:rPr>
                <w:t>http://www.msekaluga.ru</w:t>
              </w:r>
            </w:hyperlink>
          </w:p>
        </w:tc>
      </w:tr>
      <w:tr w:rsidR="006604AD" w:rsidTr="006604A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04AD" w:rsidRDefault="006604AD">
            <w:pPr>
              <w:jc w:val="center"/>
              <w:rPr>
                <w:rFonts w:ascii="Arial" w:hAnsi="Arial" w:cs="Arial"/>
                <w:sz w:val="18"/>
                <w:szCs w:val="18"/>
              </w:rPr>
            </w:pPr>
            <w:r>
              <w:rPr>
                <w:rFonts w:ascii="Arial" w:hAnsi="Arial" w:cs="Arial"/>
                <w:sz w:val="18"/>
                <w:szCs w:val="18"/>
              </w:rPr>
              <w:t>Электронная почта:</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604AD" w:rsidRDefault="006604AD">
            <w:pPr>
              <w:jc w:val="center"/>
              <w:rPr>
                <w:rFonts w:ascii="Arial" w:hAnsi="Arial" w:cs="Arial"/>
                <w:sz w:val="18"/>
                <w:szCs w:val="18"/>
              </w:rPr>
            </w:pPr>
            <w:r>
              <w:rPr>
                <w:rFonts w:ascii="Arial" w:hAnsi="Arial" w:cs="Arial"/>
                <w:sz w:val="18"/>
                <w:szCs w:val="18"/>
              </w:rPr>
              <w:t>msekaluga@rambler.ru</w:t>
            </w:r>
          </w:p>
        </w:tc>
      </w:tr>
      <w:tr w:rsidR="006604AD" w:rsidTr="006604A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04AD" w:rsidRDefault="006604AD">
            <w:pPr>
              <w:jc w:val="center"/>
              <w:rPr>
                <w:rFonts w:ascii="Arial" w:hAnsi="Arial" w:cs="Arial"/>
                <w:sz w:val="18"/>
                <w:szCs w:val="18"/>
              </w:rPr>
            </w:pPr>
            <w:r>
              <w:rPr>
                <w:rFonts w:ascii="Arial" w:hAnsi="Arial" w:cs="Arial"/>
                <w:sz w:val="18"/>
                <w:szCs w:val="18"/>
              </w:rPr>
              <w:t>Приемная:</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604AD" w:rsidRDefault="006604AD">
            <w:pPr>
              <w:jc w:val="center"/>
              <w:rPr>
                <w:rFonts w:ascii="Arial" w:hAnsi="Arial" w:cs="Arial"/>
                <w:sz w:val="18"/>
                <w:szCs w:val="18"/>
              </w:rPr>
            </w:pPr>
            <w:r>
              <w:rPr>
                <w:rFonts w:ascii="Arial" w:hAnsi="Arial" w:cs="Arial"/>
                <w:sz w:val="18"/>
                <w:szCs w:val="18"/>
              </w:rPr>
              <w:t>8 (4842) 55-02-95    +7(4842) 54-24-55</w:t>
            </w:r>
          </w:p>
        </w:tc>
      </w:tr>
      <w:tr w:rsidR="006604AD" w:rsidTr="006604A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04AD" w:rsidRDefault="006604AD">
            <w:pPr>
              <w:jc w:val="center"/>
              <w:rPr>
                <w:rFonts w:ascii="Arial" w:hAnsi="Arial" w:cs="Arial"/>
                <w:sz w:val="18"/>
                <w:szCs w:val="18"/>
              </w:rPr>
            </w:pPr>
            <w:r>
              <w:rPr>
                <w:rFonts w:ascii="Arial" w:hAnsi="Arial" w:cs="Arial"/>
                <w:sz w:val="18"/>
                <w:szCs w:val="18"/>
              </w:rPr>
              <w:t>Режим работы:</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604AD" w:rsidRDefault="006604AD">
            <w:pPr>
              <w:pStyle w:val="a5"/>
              <w:jc w:val="center"/>
              <w:rPr>
                <w:rFonts w:ascii="Arial" w:hAnsi="Arial" w:cs="Arial"/>
                <w:sz w:val="18"/>
                <w:szCs w:val="18"/>
              </w:rPr>
            </w:pPr>
            <w:proofErr w:type="spellStart"/>
            <w:proofErr w:type="gramStart"/>
            <w:r>
              <w:rPr>
                <w:rFonts w:ascii="Arial" w:hAnsi="Arial" w:cs="Arial"/>
                <w:sz w:val="18"/>
                <w:szCs w:val="18"/>
              </w:rPr>
              <w:t>Пн</w:t>
            </w:r>
            <w:proofErr w:type="spellEnd"/>
            <w:proofErr w:type="gramEnd"/>
            <w:r>
              <w:rPr>
                <w:rFonts w:ascii="Arial" w:hAnsi="Arial" w:cs="Arial"/>
                <w:sz w:val="18"/>
                <w:szCs w:val="18"/>
              </w:rPr>
              <w:t xml:space="preserve"> - </w:t>
            </w:r>
            <w:proofErr w:type="spellStart"/>
            <w:r>
              <w:rPr>
                <w:rFonts w:ascii="Arial" w:hAnsi="Arial" w:cs="Arial"/>
                <w:sz w:val="18"/>
                <w:szCs w:val="18"/>
              </w:rPr>
              <w:t>Чт</w:t>
            </w:r>
            <w:proofErr w:type="spellEnd"/>
            <w:r>
              <w:rPr>
                <w:rFonts w:ascii="Arial" w:hAnsi="Arial" w:cs="Arial"/>
                <w:sz w:val="18"/>
                <w:szCs w:val="18"/>
              </w:rPr>
              <w:t xml:space="preserve">: 8:00 - 17:15, </w:t>
            </w:r>
            <w:proofErr w:type="spellStart"/>
            <w:r>
              <w:rPr>
                <w:rFonts w:ascii="Arial" w:hAnsi="Arial" w:cs="Arial"/>
                <w:sz w:val="18"/>
                <w:szCs w:val="18"/>
              </w:rPr>
              <w:t>Пт</w:t>
            </w:r>
            <w:proofErr w:type="spellEnd"/>
            <w:r>
              <w:rPr>
                <w:rFonts w:ascii="Arial" w:hAnsi="Arial" w:cs="Arial"/>
                <w:sz w:val="18"/>
                <w:szCs w:val="18"/>
              </w:rPr>
              <w:t xml:space="preserve">: 8:00 - 16:00, </w:t>
            </w:r>
            <w:proofErr w:type="spellStart"/>
            <w:r>
              <w:rPr>
                <w:rFonts w:ascii="Arial" w:hAnsi="Arial" w:cs="Arial"/>
                <w:sz w:val="18"/>
                <w:szCs w:val="18"/>
              </w:rPr>
              <w:t>Сб</w:t>
            </w:r>
            <w:proofErr w:type="spellEnd"/>
            <w:r>
              <w:rPr>
                <w:rFonts w:ascii="Arial" w:hAnsi="Arial" w:cs="Arial"/>
                <w:sz w:val="18"/>
                <w:szCs w:val="18"/>
              </w:rPr>
              <w:t xml:space="preserve"> - </w:t>
            </w:r>
            <w:proofErr w:type="spellStart"/>
            <w:r>
              <w:rPr>
                <w:rFonts w:ascii="Arial" w:hAnsi="Arial" w:cs="Arial"/>
                <w:sz w:val="18"/>
                <w:szCs w:val="18"/>
              </w:rPr>
              <w:t>Вс</w:t>
            </w:r>
            <w:proofErr w:type="spellEnd"/>
            <w:r>
              <w:rPr>
                <w:rFonts w:ascii="Arial" w:hAnsi="Arial" w:cs="Arial"/>
                <w:sz w:val="18"/>
                <w:szCs w:val="18"/>
              </w:rPr>
              <w:t>: выходной день</w:t>
            </w:r>
          </w:p>
        </w:tc>
      </w:tr>
      <w:tr w:rsidR="006604AD" w:rsidTr="006604A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04AD" w:rsidRDefault="006604AD">
            <w:pPr>
              <w:jc w:val="center"/>
              <w:rPr>
                <w:rFonts w:ascii="Arial" w:hAnsi="Arial" w:cs="Arial"/>
                <w:sz w:val="18"/>
                <w:szCs w:val="18"/>
              </w:rPr>
            </w:pPr>
            <w:r>
              <w:rPr>
                <w:rFonts w:ascii="Arial" w:hAnsi="Arial" w:cs="Arial"/>
                <w:sz w:val="18"/>
                <w:szCs w:val="18"/>
              </w:rPr>
              <w:t>Адрес:</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604AD" w:rsidRDefault="006604AD">
            <w:pPr>
              <w:pStyle w:val="a5"/>
              <w:jc w:val="center"/>
              <w:rPr>
                <w:rFonts w:ascii="Arial" w:hAnsi="Arial" w:cs="Arial"/>
                <w:sz w:val="18"/>
                <w:szCs w:val="18"/>
              </w:rPr>
            </w:pPr>
            <w:r>
              <w:rPr>
                <w:rFonts w:ascii="Arial" w:hAnsi="Arial" w:cs="Arial"/>
                <w:sz w:val="18"/>
                <w:szCs w:val="18"/>
              </w:rPr>
              <w:t>248021, г Калуга, ул. Глаголева, д. 50</w:t>
            </w:r>
          </w:p>
        </w:tc>
      </w:tr>
      <w:tr w:rsidR="002A6792" w:rsidTr="009E4F3A">
        <w:trPr>
          <w:tblCellSpacing w:w="0" w:type="dxa"/>
        </w:trPr>
        <w:tc>
          <w:tcPr>
            <w:tcW w:w="1195" w:type="pct"/>
            <w:tcBorders>
              <w:top w:val="outset" w:sz="6" w:space="0" w:color="auto"/>
              <w:left w:val="outset" w:sz="6" w:space="0" w:color="auto"/>
              <w:bottom w:val="outset" w:sz="6" w:space="0" w:color="auto"/>
              <w:right w:val="outset" w:sz="6" w:space="0" w:color="auto"/>
            </w:tcBorders>
            <w:vAlign w:val="center"/>
            <w:hideMark/>
          </w:tcPr>
          <w:p w:rsidR="006604AD" w:rsidRDefault="006604AD">
            <w:pPr>
              <w:jc w:val="center"/>
              <w:rPr>
                <w:rFonts w:ascii="Arial" w:hAnsi="Arial" w:cs="Arial"/>
                <w:b/>
                <w:bCs/>
                <w:sz w:val="24"/>
                <w:szCs w:val="24"/>
              </w:rPr>
            </w:pPr>
            <w:r>
              <w:rPr>
                <w:rFonts w:ascii="Arial" w:hAnsi="Arial" w:cs="Arial"/>
                <w:color w:val="000000"/>
                <w:sz w:val="18"/>
                <w:szCs w:val="18"/>
              </w:rPr>
              <w:t> </w:t>
            </w:r>
            <w:r>
              <w:rPr>
                <w:rFonts w:ascii="Arial" w:hAnsi="Arial" w:cs="Arial"/>
                <w:b/>
                <w:bCs/>
              </w:rPr>
              <w:t>Наименование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04AD" w:rsidRDefault="006604AD">
            <w:pPr>
              <w:jc w:val="center"/>
              <w:rPr>
                <w:rFonts w:ascii="Arial" w:hAnsi="Arial" w:cs="Arial"/>
                <w:b/>
                <w:bCs/>
                <w:sz w:val="24"/>
                <w:szCs w:val="24"/>
              </w:rPr>
            </w:pPr>
            <w:r>
              <w:rPr>
                <w:rFonts w:ascii="Arial" w:hAnsi="Arial" w:cs="Arial"/>
                <w:b/>
                <w:bCs/>
              </w:rPr>
              <w:t>Руководитель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604AD" w:rsidRDefault="006604AD">
            <w:pPr>
              <w:jc w:val="center"/>
              <w:rPr>
                <w:rFonts w:ascii="Arial" w:hAnsi="Arial" w:cs="Arial"/>
                <w:b/>
                <w:bCs/>
                <w:sz w:val="24"/>
                <w:szCs w:val="24"/>
              </w:rPr>
            </w:pPr>
            <w:r>
              <w:rPr>
                <w:rFonts w:ascii="Arial" w:hAnsi="Arial" w:cs="Arial"/>
                <w:b/>
                <w:bCs/>
              </w:rPr>
              <w:t>Адрес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6604AD" w:rsidRDefault="006604AD">
            <w:pPr>
              <w:jc w:val="center"/>
              <w:rPr>
                <w:rFonts w:ascii="Arial" w:hAnsi="Arial" w:cs="Arial"/>
                <w:b/>
                <w:bCs/>
                <w:sz w:val="24"/>
                <w:szCs w:val="24"/>
              </w:rPr>
            </w:pPr>
            <w:r>
              <w:rPr>
                <w:rFonts w:ascii="Arial" w:hAnsi="Arial" w:cs="Arial"/>
                <w:b/>
                <w:bCs/>
              </w:rPr>
              <w:t>Телефон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6604AD" w:rsidRDefault="006604AD">
            <w:pPr>
              <w:jc w:val="center"/>
              <w:rPr>
                <w:rFonts w:ascii="Arial" w:hAnsi="Arial" w:cs="Arial"/>
                <w:b/>
                <w:bCs/>
                <w:sz w:val="24"/>
                <w:szCs w:val="24"/>
              </w:rPr>
            </w:pPr>
            <w:r>
              <w:rPr>
                <w:rFonts w:ascii="Arial" w:hAnsi="Arial" w:cs="Arial"/>
                <w:b/>
                <w:bCs/>
              </w:rPr>
              <w:t>Зона обслуживания</w:t>
            </w:r>
          </w:p>
        </w:tc>
      </w:tr>
      <w:tr w:rsidR="002A6792" w:rsidTr="004474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74F7" w:rsidRPr="00D43943" w:rsidRDefault="004474F7">
            <w:pPr>
              <w:jc w:val="center"/>
              <w:rPr>
                <w:rFonts w:ascii="Arial Black" w:hAnsi="Arial Black" w:cs="Arial"/>
                <w:b/>
                <w:sz w:val="18"/>
                <w:szCs w:val="18"/>
              </w:rPr>
            </w:pPr>
            <w:r w:rsidRPr="00D43943">
              <w:rPr>
                <w:rFonts w:ascii="Arial Black" w:hAnsi="Arial Black" w:cs="Arial"/>
                <w:b/>
                <w:sz w:val="18"/>
                <w:szCs w:val="18"/>
              </w:rPr>
              <w:t>Бюро медико-социальной экспертизы №5 для освидетельствования лиц в возрасте до 18 лет</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474F7" w:rsidRPr="00D43943" w:rsidRDefault="004474F7">
            <w:pPr>
              <w:jc w:val="center"/>
              <w:rPr>
                <w:rFonts w:ascii="Arial Black" w:hAnsi="Arial Black" w:cs="Arial"/>
                <w:b/>
                <w:sz w:val="18"/>
                <w:szCs w:val="18"/>
              </w:rPr>
            </w:pPr>
            <w:r w:rsidRPr="00D43943">
              <w:rPr>
                <w:rFonts w:ascii="Arial Black" w:hAnsi="Arial Black" w:cs="Arial"/>
                <w:b/>
                <w:sz w:val="18"/>
                <w:szCs w:val="18"/>
              </w:rPr>
              <w:t>Ильиных Лариса Алексеевна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74F7" w:rsidRPr="00D43943" w:rsidRDefault="004474F7" w:rsidP="00D43943">
            <w:pPr>
              <w:jc w:val="center"/>
              <w:rPr>
                <w:rFonts w:ascii="Arial Black" w:hAnsi="Arial Black" w:cs="Arial"/>
                <w:b/>
                <w:sz w:val="18"/>
                <w:szCs w:val="18"/>
              </w:rPr>
            </w:pPr>
            <w:r w:rsidRPr="00D43943">
              <w:rPr>
                <w:rFonts w:ascii="Arial Black" w:hAnsi="Arial Black" w:cs="Arial"/>
                <w:b/>
                <w:sz w:val="18"/>
                <w:szCs w:val="18"/>
              </w:rPr>
              <w:t xml:space="preserve"> г</w:t>
            </w:r>
            <w:proofErr w:type="gramStart"/>
            <w:r w:rsidRPr="00D43943">
              <w:rPr>
                <w:rFonts w:ascii="Arial Black" w:hAnsi="Arial Black" w:cs="Arial"/>
                <w:b/>
                <w:sz w:val="18"/>
                <w:szCs w:val="18"/>
              </w:rPr>
              <w:t>.К</w:t>
            </w:r>
            <w:proofErr w:type="gramEnd"/>
            <w:r w:rsidRPr="00D43943">
              <w:rPr>
                <w:rFonts w:ascii="Arial Black" w:hAnsi="Arial Black" w:cs="Arial"/>
                <w:b/>
                <w:sz w:val="18"/>
                <w:szCs w:val="18"/>
              </w:rPr>
              <w:t>алуга, ул.</w:t>
            </w:r>
            <w:r w:rsidR="00D43943" w:rsidRPr="00D43943">
              <w:rPr>
                <w:rFonts w:ascii="Arial Black" w:hAnsi="Arial Black" w:cs="Arial"/>
                <w:b/>
                <w:sz w:val="18"/>
                <w:szCs w:val="18"/>
              </w:rPr>
              <w:t xml:space="preserve"> Московская</w:t>
            </w:r>
            <w:r w:rsidRPr="00D43943">
              <w:rPr>
                <w:rFonts w:ascii="Arial Black" w:hAnsi="Arial Black" w:cs="Arial"/>
                <w:b/>
                <w:sz w:val="18"/>
                <w:szCs w:val="18"/>
              </w:rPr>
              <w:t>, д.</w:t>
            </w:r>
            <w:r w:rsidR="00D43943" w:rsidRPr="00D43943">
              <w:rPr>
                <w:rFonts w:ascii="Arial Black" w:hAnsi="Arial Black" w:cs="Arial"/>
                <w:b/>
                <w:sz w:val="18"/>
                <w:szCs w:val="18"/>
              </w:rPr>
              <w:t>290</w:t>
            </w:r>
          </w:p>
        </w:tc>
        <w:tc>
          <w:tcPr>
            <w:tcW w:w="0" w:type="auto"/>
            <w:tcBorders>
              <w:top w:val="outset" w:sz="6" w:space="0" w:color="auto"/>
              <w:left w:val="outset" w:sz="6" w:space="0" w:color="auto"/>
              <w:bottom w:val="outset" w:sz="6" w:space="0" w:color="auto"/>
              <w:right w:val="outset" w:sz="6" w:space="0" w:color="auto"/>
            </w:tcBorders>
            <w:vAlign w:val="center"/>
            <w:hideMark/>
          </w:tcPr>
          <w:p w:rsidR="00D43943" w:rsidRPr="00D43943" w:rsidRDefault="00D43943" w:rsidP="00D43943">
            <w:pPr>
              <w:jc w:val="center"/>
              <w:rPr>
                <w:rFonts w:asciiTheme="majorHAnsi" w:hAnsiTheme="majorHAnsi"/>
                <w:b/>
                <w:sz w:val="36"/>
                <w:szCs w:val="36"/>
              </w:rPr>
            </w:pPr>
          </w:p>
          <w:p w:rsidR="004474F7" w:rsidRPr="00D43943" w:rsidRDefault="004474F7" w:rsidP="00D43943">
            <w:pPr>
              <w:jc w:val="center"/>
              <w:rPr>
                <w:rFonts w:asciiTheme="majorHAnsi" w:hAnsiTheme="majorHAnsi"/>
                <w:b/>
                <w:sz w:val="36"/>
                <w:szCs w:val="36"/>
              </w:rPr>
            </w:pPr>
            <w:hyperlink r:id="rId12" w:anchor="sn1" w:history="1">
              <w:r w:rsidR="00D43943" w:rsidRPr="00D43943">
                <w:rPr>
                  <w:rStyle w:val="a4"/>
                  <w:rFonts w:asciiTheme="majorHAnsi" w:hAnsiTheme="majorHAnsi" w:cs="Arial"/>
                  <w:b/>
                  <w:color w:val="auto"/>
                  <w:sz w:val="36"/>
                  <w:szCs w:val="36"/>
                  <w:vertAlign w:val="superscript"/>
                </w:rPr>
                <w:t>55-07-91</w:t>
              </w:r>
            </w:hyperlink>
          </w:p>
          <w:p w:rsidR="00D43943" w:rsidRPr="00D43943" w:rsidRDefault="00D43943" w:rsidP="002A6792">
            <w:pPr>
              <w:jc w:val="center"/>
              <w:rPr>
                <w:rFonts w:asciiTheme="majorHAnsi" w:hAnsiTheme="majorHAnsi" w:cs="Arial"/>
                <w:b/>
                <w:sz w:val="20"/>
                <w:szCs w:val="20"/>
              </w:rPr>
            </w:pPr>
            <w:r w:rsidRPr="00D43943">
              <w:rPr>
                <w:rFonts w:asciiTheme="majorHAnsi" w:hAnsiTheme="majorHAnsi"/>
                <w:b/>
                <w:sz w:val="20"/>
                <w:szCs w:val="20"/>
              </w:rPr>
              <w:t xml:space="preserve">(при соединении попросить переключить на </w:t>
            </w:r>
            <w:r w:rsidR="002A6792">
              <w:rPr>
                <w:rFonts w:asciiTheme="majorHAnsi" w:hAnsiTheme="majorHAnsi"/>
                <w:b/>
                <w:sz w:val="20"/>
                <w:szCs w:val="20"/>
              </w:rPr>
              <w:t>бюро для освидетельствования  детей</w:t>
            </w:r>
            <w:r w:rsidRPr="00D43943">
              <w:rPr>
                <w:rFonts w:asciiTheme="majorHAnsi" w:hAnsiTheme="majorHAnsi"/>
                <w:b/>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474F7" w:rsidRPr="00D43943" w:rsidRDefault="004474F7">
            <w:pPr>
              <w:jc w:val="center"/>
              <w:rPr>
                <w:rFonts w:ascii="Arial Black" w:hAnsi="Arial Black" w:cs="Arial"/>
                <w:b/>
                <w:sz w:val="18"/>
                <w:szCs w:val="18"/>
              </w:rPr>
            </w:pPr>
            <w:r w:rsidRPr="00D43943">
              <w:rPr>
                <w:rFonts w:ascii="Arial Black" w:hAnsi="Arial Black" w:cs="Arial"/>
                <w:b/>
                <w:sz w:val="18"/>
                <w:szCs w:val="18"/>
              </w:rPr>
              <w:t>г</w:t>
            </w:r>
            <w:proofErr w:type="gramStart"/>
            <w:r w:rsidRPr="00D43943">
              <w:rPr>
                <w:rFonts w:ascii="Arial Black" w:hAnsi="Arial Black" w:cs="Arial"/>
                <w:b/>
                <w:sz w:val="18"/>
                <w:szCs w:val="18"/>
              </w:rPr>
              <w:t>.К</w:t>
            </w:r>
            <w:proofErr w:type="gramEnd"/>
            <w:r w:rsidRPr="00D43943">
              <w:rPr>
                <w:rFonts w:ascii="Arial Black" w:hAnsi="Arial Black" w:cs="Arial"/>
                <w:b/>
                <w:sz w:val="18"/>
                <w:szCs w:val="18"/>
              </w:rPr>
              <w:t>алуга, Калужская область</w:t>
            </w:r>
          </w:p>
        </w:tc>
      </w:tr>
    </w:tbl>
    <w:p w:rsidR="006604AD" w:rsidRDefault="006604AD" w:rsidP="00836F66">
      <w:pPr>
        <w:pStyle w:val="ConsPlusNormal"/>
        <w:ind w:firstLine="540"/>
        <w:jc w:val="both"/>
      </w:pPr>
    </w:p>
    <w:p w:rsidR="00836F66" w:rsidRPr="002A6792" w:rsidRDefault="00836F66" w:rsidP="00836F66">
      <w:pPr>
        <w:pStyle w:val="ConsPlusNormal"/>
        <w:ind w:firstLine="540"/>
        <w:jc w:val="both"/>
        <w:rPr>
          <w:b/>
          <w:color w:val="006600"/>
          <w:sz w:val="32"/>
          <w:szCs w:val="32"/>
          <w:u w:val="single"/>
        </w:rPr>
      </w:pPr>
      <w:r w:rsidRPr="002A6792">
        <w:rPr>
          <w:b/>
          <w:color w:val="006600"/>
          <w:sz w:val="32"/>
          <w:szCs w:val="32"/>
          <w:u w:val="single"/>
        </w:rPr>
        <w:t>Для оформления инвалидности рекомендуем придерживаться следующего алгоритма.</w:t>
      </w:r>
    </w:p>
    <w:p w:rsidR="009E4F3A" w:rsidRDefault="009E4F3A" w:rsidP="00836F66">
      <w:pPr>
        <w:pStyle w:val="ConsPlusNormal"/>
        <w:ind w:firstLine="540"/>
        <w:jc w:val="both"/>
        <w:rPr>
          <w:b/>
          <w:bCs/>
          <w:i/>
          <w:iCs/>
          <w:color w:val="006600"/>
        </w:rPr>
      </w:pPr>
    </w:p>
    <w:p w:rsidR="00836F66" w:rsidRPr="00FC2C45" w:rsidRDefault="00836F66" w:rsidP="00836F66">
      <w:pPr>
        <w:pStyle w:val="ConsPlusNormal"/>
        <w:ind w:firstLine="540"/>
        <w:jc w:val="both"/>
        <w:rPr>
          <w:color w:val="006600"/>
        </w:rPr>
      </w:pPr>
      <w:r w:rsidRPr="00FC2C45">
        <w:rPr>
          <w:b/>
          <w:bCs/>
          <w:i/>
          <w:iCs/>
          <w:color w:val="006600"/>
        </w:rPr>
        <w:t>Шаг 1. Получите направление на МСЭ или справку об отказе в направлении на МСЭ.</w:t>
      </w:r>
    </w:p>
    <w:p w:rsidR="00836F66" w:rsidRDefault="00836F66" w:rsidP="00836F66">
      <w:pPr>
        <w:pStyle w:val="ConsPlusNormal"/>
        <w:ind w:firstLine="540"/>
        <w:jc w:val="both"/>
      </w:pPr>
      <w:r>
        <w:t>Направление на МСЭ можно получить:</w:t>
      </w:r>
    </w:p>
    <w:p w:rsidR="00836F66" w:rsidRDefault="00836F66" w:rsidP="00836F66">
      <w:pPr>
        <w:pStyle w:val="ConsPlusNormal"/>
        <w:ind w:firstLine="540"/>
        <w:jc w:val="both"/>
      </w:pPr>
      <w:r>
        <w:t xml:space="preserve">- в медицинской организации независимо от ее организационно-правовой формы после проведения необходимых диагностических, лечебных и реабилитационных или </w:t>
      </w:r>
      <w:proofErr w:type="spellStart"/>
      <w:r>
        <w:t>абилитационных</w:t>
      </w:r>
      <w:proofErr w:type="spellEnd"/>
      <w:r>
        <w:t xml:space="preserve"> мероприятий при наличии </w:t>
      </w:r>
      <w:r>
        <w:lastRenderedPageBreak/>
        <w:t>данных, подтверждающих стойкое нарушение функций организма, обусловленное заболеваниями, последствиями травм или дефектами (</w:t>
      </w:r>
      <w:hyperlink r:id="rId13" w:history="1">
        <w:r>
          <w:rPr>
            <w:color w:val="0000FF"/>
          </w:rPr>
          <w:t>п. п. 15</w:t>
        </w:r>
      </w:hyperlink>
      <w:r>
        <w:t xml:space="preserve">, </w:t>
      </w:r>
      <w:hyperlink r:id="rId14" w:history="1">
        <w:r>
          <w:rPr>
            <w:color w:val="0000FF"/>
          </w:rPr>
          <w:t>16</w:t>
        </w:r>
      </w:hyperlink>
      <w:r>
        <w:t xml:space="preserve"> Правил);</w:t>
      </w:r>
    </w:p>
    <w:p w:rsidR="00836F66" w:rsidRDefault="00836F66" w:rsidP="00836F66">
      <w:pPr>
        <w:pStyle w:val="ConsPlusNormal"/>
        <w:ind w:firstLine="540"/>
        <w:jc w:val="both"/>
      </w:pPr>
      <w:r>
        <w:t>- в органе, осуществляющем пенсионное обеспечение, при наличии медицинских документов, подтверждающих нарушения функций организма вследствие заболеваний, последствий травм или дефектов (</w:t>
      </w:r>
      <w:hyperlink r:id="rId15" w:history="1">
        <w:r>
          <w:rPr>
            <w:color w:val="0000FF"/>
          </w:rPr>
          <w:t>п. 17</w:t>
        </w:r>
      </w:hyperlink>
      <w:r>
        <w:t xml:space="preserve"> Правил);</w:t>
      </w:r>
    </w:p>
    <w:p w:rsidR="00836F66" w:rsidRDefault="00836F66" w:rsidP="00836F66">
      <w:pPr>
        <w:pStyle w:val="ConsPlusNormal"/>
        <w:ind w:firstLine="540"/>
        <w:jc w:val="both"/>
      </w:pPr>
      <w:r>
        <w:t>- в органе социальной защиты населения при наличии медицинских документов, подтверждающих нарушения функций организма вследствие заболеваний, последствий травм или дефектов (</w:t>
      </w:r>
      <w:hyperlink r:id="rId16" w:history="1">
        <w:r>
          <w:rPr>
            <w:color w:val="0000FF"/>
          </w:rPr>
          <w:t>п. 17</w:t>
        </w:r>
      </w:hyperlink>
      <w:r>
        <w:t xml:space="preserve"> Правил).</w:t>
      </w:r>
    </w:p>
    <w:p w:rsidR="00836F66" w:rsidRDefault="00836F66" w:rsidP="00836F66">
      <w:pPr>
        <w:pStyle w:val="ConsPlusNormal"/>
        <w:jc w:val="both"/>
      </w:pPr>
    </w:p>
    <w:p w:rsidR="00836F66" w:rsidRDefault="00836F66" w:rsidP="00836F66">
      <w:pPr>
        <w:pStyle w:val="ConsPlusNormal"/>
        <w:ind w:firstLine="540"/>
        <w:jc w:val="both"/>
      </w:pPr>
      <w:r>
        <w:rPr>
          <w:b/>
          <w:bCs/>
          <w:i/>
          <w:iCs/>
        </w:rPr>
        <w:t>Примечание.</w:t>
      </w:r>
      <w:r>
        <w:t xml:space="preserve"> </w:t>
      </w:r>
      <w:hyperlink r:id="rId17" w:history="1">
        <w:r>
          <w:rPr>
            <w:i/>
            <w:iCs/>
            <w:color w:val="0000FF"/>
          </w:rPr>
          <w:t>Форма</w:t>
        </w:r>
      </w:hyperlink>
      <w:r>
        <w:rPr>
          <w:i/>
          <w:iCs/>
        </w:rPr>
        <w:t xml:space="preserve"> направления на МСЭ медицинской организацией утверждена Приказом </w:t>
      </w:r>
      <w:proofErr w:type="spellStart"/>
      <w:r>
        <w:rPr>
          <w:i/>
          <w:iCs/>
        </w:rPr>
        <w:t>Минздравсоцразвития</w:t>
      </w:r>
      <w:proofErr w:type="spellEnd"/>
      <w:r>
        <w:rPr>
          <w:i/>
          <w:iCs/>
        </w:rPr>
        <w:t xml:space="preserve"> России от 31.01.2007 N 77. </w:t>
      </w:r>
      <w:hyperlink r:id="rId18" w:history="1">
        <w:r>
          <w:rPr>
            <w:i/>
            <w:iCs/>
            <w:color w:val="0000FF"/>
          </w:rPr>
          <w:t>Форма</w:t>
        </w:r>
      </w:hyperlink>
      <w:r>
        <w:rPr>
          <w:i/>
          <w:iCs/>
        </w:rPr>
        <w:t xml:space="preserve"> направления на МСЭ, выдаваемого органом, осуществляющим пенсионное обеспечение, или органом соцзащиты, утверждена Приказом </w:t>
      </w:r>
      <w:proofErr w:type="spellStart"/>
      <w:r>
        <w:rPr>
          <w:i/>
          <w:iCs/>
        </w:rPr>
        <w:t>Минздравсоцразвития</w:t>
      </w:r>
      <w:proofErr w:type="spellEnd"/>
      <w:r>
        <w:rPr>
          <w:i/>
          <w:iCs/>
        </w:rPr>
        <w:t xml:space="preserve"> России от 25.12.2006 N 874.</w:t>
      </w:r>
    </w:p>
    <w:p w:rsidR="00836F66" w:rsidRDefault="00836F66" w:rsidP="00836F66">
      <w:pPr>
        <w:pStyle w:val="ConsPlusNormal"/>
        <w:ind w:firstLine="540"/>
        <w:jc w:val="both"/>
      </w:pPr>
      <w:r>
        <w:rPr>
          <w:i/>
          <w:iCs/>
        </w:rPr>
        <w:t>Если вам отказывают в направлении на МСЭ, то должны выдать справку об отказе в направлении на МСЭ, что дает вам право подать документы на МСЭ самостоятельно без направления (</w:t>
      </w:r>
      <w:hyperlink r:id="rId19" w:history="1">
        <w:r>
          <w:rPr>
            <w:i/>
            <w:iCs/>
            <w:color w:val="0000FF"/>
          </w:rPr>
          <w:t>п. 19</w:t>
        </w:r>
      </w:hyperlink>
      <w:r>
        <w:rPr>
          <w:i/>
          <w:iCs/>
        </w:rPr>
        <w:t xml:space="preserve"> Правил).</w:t>
      </w:r>
    </w:p>
    <w:p w:rsidR="00836F66" w:rsidRDefault="00836F66" w:rsidP="00836F66">
      <w:pPr>
        <w:pStyle w:val="ConsPlusNormal"/>
        <w:ind w:firstLine="540"/>
        <w:jc w:val="both"/>
      </w:pPr>
      <w:r>
        <w:rPr>
          <w:i/>
          <w:iCs/>
        </w:rPr>
        <w:t>Направление на МСЭ (или справка об отказе) направляются выдавшей ее организацией в бюро в форме электронного документа с использованием единой системы межведомственного электронного взаимодействия, а при отсутствии доступа к этой системе - на бумажном носителе (</w:t>
      </w:r>
      <w:hyperlink r:id="rId20" w:history="1">
        <w:r>
          <w:rPr>
            <w:i/>
            <w:iCs/>
            <w:color w:val="0000FF"/>
          </w:rPr>
          <w:t>п. 19(1)</w:t>
        </w:r>
      </w:hyperlink>
      <w:r>
        <w:rPr>
          <w:i/>
          <w:iCs/>
        </w:rPr>
        <w:t xml:space="preserve"> Правил).</w:t>
      </w:r>
    </w:p>
    <w:p w:rsidR="00836F66" w:rsidRDefault="00836F66" w:rsidP="00836F66">
      <w:pPr>
        <w:pStyle w:val="ConsPlusNormal"/>
        <w:ind w:firstLine="540"/>
        <w:jc w:val="both"/>
      </w:pPr>
      <w:r>
        <w:rPr>
          <w:i/>
          <w:iCs/>
        </w:rPr>
        <w:t>Направление на МСЭ (или справка об отказе) может быть также самостоятельно представлено гражданином (его законным представителем) на бумажном носителе или в форме электронного документа (</w:t>
      </w:r>
      <w:hyperlink r:id="rId21" w:history="1">
        <w:r>
          <w:rPr>
            <w:i/>
            <w:iCs/>
            <w:color w:val="0000FF"/>
          </w:rPr>
          <w:t>п. 32</w:t>
        </w:r>
      </w:hyperlink>
      <w:r>
        <w:rPr>
          <w:i/>
          <w:iCs/>
        </w:rPr>
        <w:t xml:space="preserve"> Регламента, </w:t>
      </w:r>
      <w:hyperlink r:id="rId22" w:history="1">
        <w:r>
          <w:rPr>
            <w:i/>
            <w:iCs/>
            <w:color w:val="0000FF"/>
          </w:rPr>
          <w:t>п. 19</w:t>
        </w:r>
      </w:hyperlink>
      <w:r>
        <w:rPr>
          <w:i/>
          <w:iCs/>
        </w:rPr>
        <w:t xml:space="preserve"> Правил).</w:t>
      </w:r>
    </w:p>
    <w:p w:rsidR="00836F66" w:rsidRDefault="00836F66" w:rsidP="00836F66">
      <w:pPr>
        <w:pStyle w:val="ConsPlusNormal"/>
        <w:ind w:firstLine="540"/>
        <w:jc w:val="both"/>
      </w:pPr>
      <w:r>
        <w:rPr>
          <w:i/>
          <w:iCs/>
        </w:rPr>
        <w:t>Направление на МСЭ (справка об отказе), предоставляемое в форме электронного документа, должно быть подписано усиленной квалифицированной электронной подписью уполномоченных на подписание таких документов должностных лиц органов или организаций, если законодательством для подписания этих документов не установлен иной вид электронной подписи (</w:t>
      </w:r>
      <w:hyperlink r:id="rId23" w:history="1">
        <w:r>
          <w:rPr>
            <w:i/>
            <w:iCs/>
            <w:color w:val="0000FF"/>
          </w:rPr>
          <w:t>п. 33</w:t>
        </w:r>
      </w:hyperlink>
      <w:r>
        <w:rPr>
          <w:i/>
          <w:iCs/>
        </w:rPr>
        <w:t xml:space="preserve"> Регламента).</w:t>
      </w:r>
    </w:p>
    <w:p w:rsidR="00836F66" w:rsidRDefault="00836F66" w:rsidP="00836F66">
      <w:pPr>
        <w:pStyle w:val="ConsPlusNormal"/>
        <w:jc w:val="both"/>
      </w:pPr>
    </w:p>
    <w:p w:rsidR="00836F66" w:rsidRPr="00FC2C45" w:rsidRDefault="00836F66" w:rsidP="00836F66">
      <w:pPr>
        <w:pStyle w:val="ConsPlusNormal"/>
        <w:ind w:firstLine="540"/>
        <w:jc w:val="both"/>
        <w:rPr>
          <w:color w:val="006600"/>
        </w:rPr>
      </w:pPr>
      <w:r w:rsidRPr="00FC2C45">
        <w:rPr>
          <w:b/>
          <w:bCs/>
          <w:i/>
          <w:iCs/>
          <w:color w:val="006600"/>
        </w:rPr>
        <w:t>Шаг 2. Подготовьте документы, удостоверяющие личность, либо их копии, заверенные в соответствии с законодательством РФ (</w:t>
      </w:r>
      <w:hyperlink r:id="rId24" w:history="1">
        <w:r w:rsidRPr="00FC2C45">
          <w:rPr>
            <w:b/>
            <w:bCs/>
            <w:i/>
            <w:iCs/>
            <w:color w:val="006600"/>
          </w:rPr>
          <w:t>п. 28</w:t>
        </w:r>
      </w:hyperlink>
      <w:r w:rsidRPr="00FC2C45">
        <w:rPr>
          <w:b/>
          <w:bCs/>
          <w:i/>
          <w:iCs/>
          <w:color w:val="006600"/>
        </w:rPr>
        <w:t xml:space="preserve"> Регламента).</w:t>
      </w:r>
    </w:p>
    <w:p w:rsidR="00836F66" w:rsidRDefault="00836F66" w:rsidP="00836F66">
      <w:pPr>
        <w:pStyle w:val="ConsPlusNormal"/>
        <w:ind w:firstLine="540"/>
        <w:jc w:val="both"/>
      </w:pPr>
      <w:r>
        <w:t>Для граждан РФ:</w:t>
      </w:r>
    </w:p>
    <w:p w:rsidR="00836F66" w:rsidRDefault="00836F66" w:rsidP="00836F66">
      <w:pPr>
        <w:pStyle w:val="ConsPlusNormal"/>
        <w:ind w:firstLine="540"/>
        <w:jc w:val="both"/>
      </w:pPr>
      <w:r>
        <w:t>- паспорт гражданина РФ (для гражданина РФ, достигшего 14 лет);</w:t>
      </w:r>
    </w:p>
    <w:p w:rsidR="00836F66" w:rsidRDefault="00836F66" w:rsidP="00836F66">
      <w:pPr>
        <w:pStyle w:val="ConsPlusNormal"/>
        <w:ind w:firstLine="540"/>
        <w:jc w:val="both"/>
      </w:pPr>
      <w:r>
        <w:t>- свидетельство о рождении гражданина (для гражданина РФ, не достигшего 14 лет);</w:t>
      </w:r>
    </w:p>
    <w:p w:rsidR="00F840F1" w:rsidRDefault="00836F66" w:rsidP="00836F66">
      <w:pPr>
        <w:pStyle w:val="ConsPlusNormal"/>
        <w:ind w:firstLine="540"/>
        <w:jc w:val="both"/>
      </w:pPr>
      <w:r>
        <w:t>- временное удостоверение личности гражданина РФ, выдаваемое органом в сфере миграции до оформления паспорта</w:t>
      </w:r>
      <w:r w:rsidR="00F840F1">
        <w:t>;</w:t>
      </w:r>
    </w:p>
    <w:p w:rsidR="00F840F1" w:rsidRDefault="00F840F1" w:rsidP="00836F66">
      <w:pPr>
        <w:pStyle w:val="ConsPlusNormal"/>
        <w:ind w:firstLine="540"/>
        <w:jc w:val="both"/>
      </w:pPr>
      <w:r>
        <w:t>-  СНИЛС;</w:t>
      </w:r>
    </w:p>
    <w:p w:rsidR="00836F66" w:rsidRDefault="00F840F1" w:rsidP="00D77E93">
      <w:pPr>
        <w:pStyle w:val="ConsPlusNormal"/>
        <w:ind w:firstLine="540"/>
        <w:jc w:val="both"/>
      </w:pPr>
      <w:r>
        <w:t xml:space="preserve">- документ, удостоверяющий личность законного представителя ребенка. </w:t>
      </w:r>
    </w:p>
    <w:p w:rsidR="00836F66" w:rsidRDefault="00836F66" w:rsidP="00836F66">
      <w:pPr>
        <w:pStyle w:val="ConsPlusNormal"/>
        <w:ind w:firstLine="540"/>
        <w:jc w:val="both"/>
      </w:pPr>
      <w:r>
        <w:lastRenderedPageBreak/>
        <w:t>Получатель государственной услуги может представлять копии указанных документов, заверенные в соответствии с законодательством РФ.</w:t>
      </w:r>
    </w:p>
    <w:p w:rsidR="00D77E93" w:rsidRDefault="00D77E93" w:rsidP="00836F66">
      <w:pPr>
        <w:pStyle w:val="ConsPlusNormal"/>
        <w:ind w:firstLine="540"/>
        <w:jc w:val="both"/>
      </w:pPr>
    </w:p>
    <w:p w:rsidR="00836F66" w:rsidRPr="00FC2C45" w:rsidRDefault="00F840F1" w:rsidP="000B5881">
      <w:pPr>
        <w:pStyle w:val="ConsPlusNormal"/>
        <w:ind w:firstLine="540"/>
        <w:jc w:val="both"/>
        <w:rPr>
          <w:b/>
          <w:bCs/>
          <w:i/>
          <w:iCs/>
          <w:color w:val="006600"/>
        </w:rPr>
      </w:pPr>
      <w:r w:rsidRPr="00FC2C45">
        <w:rPr>
          <w:b/>
          <w:bCs/>
          <w:i/>
          <w:iCs/>
          <w:color w:val="006600"/>
        </w:rPr>
        <w:t xml:space="preserve">Шаг 3. Подготовьте </w:t>
      </w:r>
      <w:r w:rsidR="00D77E93" w:rsidRPr="00FC2C45">
        <w:rPr>
          <w:b/>
          <w:bCs/>
          <w:i/>
          <w:iCs/>
          <w:color w:val="006600"/>
        </w:rPr>
        <w:t>медицинские документы, подтверждающие  нарушение здоровья</w:t>
      </w:r>
      <w:r w:rsidR="000B5881" w:rsidRPr="00FC2C45">
        <w:rPr>
          <w:b/>
          <w:bCs/>
          <w:i/>
          <w:iCs/>
          <w:color w:val="006600"/>
        </w:rPr>
        <w:t>, которое приводит к стойким ограничениям жизнедеятельности (амбулаторная карта, выписки из стационаров и т.п.)</w:t>
      </w:r>
    </w:p>
    <w:p w:rsidR="000B5881" w:rsidRDefault="000B5881" w:rsidP="000B5881">
      <w:pPr>
        <w:pStyle w:val="ConsPlusNormal"/>
        <w:ind w:firstLine="540"/>
        <w:jc w:val="both"/>
        <w:rPr>
          <w:bCs/>
          <w:iCs/>
        </w:rPr>
      </w:pPr>
      <w:r w:rsidRPr="000B5881">
        <w:rPr>
          <w:bCs/>
          <w:iCs/>
        </w:rPr>
        <w:t>Выдаются организацией, оказывающей лечебно-профилактическую помощь.</w:t>
      </w:r>
    </w:p>
    <w:p w:rsidR="00F16E68" w:rsidRPr="00F16E68" w:rsidRDefault="000B5881" w:rsidP="000B5881">
      <w:pPr>
        <w:pStyle w:val="ConsPlusNormal"/>
        <w:ind w:firstLine="540"/>
        <w:jc w:val="both"/>
        <w:rPr>
          <w:rFonts w:ascii="Cambria" w:hAnsi="Cambria" w:cs="Cambria"/>
          <w:b/>
          <w:i/>
          <w:color w:val="006600"/>
          <w:lang w:eastAsia="ru-RU"/>
        </w:rPr>
      </w:pPr>
      <w:r w:rsidRPr="00FC2C45">
        <w:rPr>
          <w:b/>
          <w:bCs/>
          <w:i/>
          <w:iCs/>
          <w:color w:val="006600"/>
        </w:rPr>
        <w:t xml:space="preserve">Шаг 4. </w:t>
      </w:r>
      <w:r w:rsidR="00F927B9" w:rsidRPr="00F16E68">
        <w:rPr>
          <w:b/>
          <w:bCs/>
          <w:i/>
          <w:iCs/>
          <w:color w:val="006600"/>
        </w:rPr>
        <w:t xml:space="preserve">Если ребенок имеет нарушения психиатрического спектра,  интеллектуальные нарушения  </w:t>
      </w:r>
      <w:r w:rsidR="00F16E68" w:rsidRPr="00F16E68">
        <w:rPr>
          <w:b/>
          <w:bCs/>
          <w:i/>
          <w:iCs/>
          <w:color w:val="006600"/>
        </w:rPr>
        <w:t xml:space="preserve">и при этом не посещает  образовательных учреждений вообще или  посещает образовательное учреждение  общего типа, то </w:t>
      </w:r>
      <w:r w:rsidR="00F927B9" w:rsidRPr="00F16E68">
        <w:rPr>
          <w:b/>
          <w:bCs/>
          <w:i/>
          <w:iCs/>
          <w:color w:val="006600"/>
        </w:rPr>
        <w:t>по рекомендации лечащего врача может возникнуть необходимость в п</w:t>
      </w:r>
      <w:r w:rsidRPr="00F16E68">
        <w:rPr>
          <w:b/>
          <w:bCs/>
          <w:i/>
          <w:iCs/>
          <w:color w:val="006600"/>
        </w:rPr>
        <w:t>олуч</w:t>
      </w:r>
      <w:r w:rsidR="00F927B9" w:rsidRPr="00F16E68">
        <w:rPr>
          <w:b/>
          <w:bCs/>
          <w:i/>
          <w:iCs/>
          <w:color w:val="006600"/>
        </w:rPr>
        <w:t xml:space="preserve">ении </w:t>
      </w:r>
      <w:r w:rsidRPr="00F16E68">
        <w:rPr>
          <w:b/>
          <w:bCs/>
          <w:i/>
          <w:iCs/>
          <w:color w:val="006600"/>
        </w:rPr>
        <w:t xml:space="preserve"> заключени</w:t>
      </w:r>
      <w:r w:rsidR="00F927B9" w:rsidRPr="00F16E68">
        <w:rPr>
          <w:b/>
          <w:bCs/>
          <w:i/>
          <w:iCs/>
          <w:color w:val="006600"/>
        </w:rPr>
        <w:t>я</w:t>
      </w:r>
      <w:r w:rsidRPr="00F16E68">
        <w:rPr>
          <w:b/>
          <w:bCs/>
          <w:i/>
          <w:iCs/>
          <w:color w:val="006600"/>
        </w:rPr>
        <w:t xml:space="preserve"> </w:t>
      </w:r>
      <w:proofErr w:type="spellStart"/>
      <w:r w:rsidRPr="00F16E68">
        <w:rPr>
          <w:b/>
          <w:bCs/>
          <w:i/>
          <w:iCs/>
          <w:color w:val="006600"/>
        </w:rPr>
        <w:t>психолого-медико-педагогической</w:t>
      </w:r>
      <w:proofErr w:type="spellEnd"/>
      <w:r w:rsidRPr="00F16E68">
        <w:rPr>
          <w:b/>
          <w:bCs/>
          <w:i/>
          <w:iCs/>
          <w:color w:val="006600"/>
        </w:rPr>
        <w:t xml:space="preserve"> комиссии (ПМПК).</w:t>
      </w:r>
      <w:r w:rsidR="00F927B9" w:rsidRPr="00F16E68">
        <w:rPr>
          <w:b/>
          <w:bCs/>
          <w:i/>
          <w:iCs/>
          <w:color w:val="006600"/>
        </w:rPr>
        <w:t xml:space="preserve"> Оно необходимо для  последующего  составления </w:t>
      </w:r>
      <w:r w:rsidR="00F16E68" w:rsidRPr="00F16E68">
        <w:rPr>
          <w:b/>
          <w:bCs/>
          <w:i/>
          <w:iCs/>
          <w:color w:val="006600"/>
        </w:rPr>
        <w:t>и</w:t>
      </w:r>
      <w:r w:rsidR="00F16E68" w:rsidRPr="00F16E68">
        <w:rPr>
          <w:rFonts w:ascii="Cambria" w:hAnsi="Cambria" w:cs="Cambria"/>
          <w:b/>
          <w:i/>
          <w:color w:val="006600"/>
          <w:lang w:eastAsia="ru-RU"/>
        </w:rPr>
        <w:t xml:space="preserve">ндивидуальной  программы реабилитации или </w:t>
      </w:r>
      <w:proofErr w:type="spellStart"/>
      <w:r w:rsidR="00F16E68" w:rsidRPr="00F16E68">
        <w:rPr>
          <w:rFonts w:ascii="Cambria" w:hAnsi="Cambria" w:cs="Cambria"/>
          <w:b/>
          <w:i/>
          <w:color w:val="006600"/>
          <w:lang w:eastAsia="ru-RU"/>
        </w:rPr>
        <w:t>абилитации</w:t>
      </w:r>
      <w:proofErr w:type="spellEnd"/>
      <w:r w:rsidR="00F16E68" w:rsidRPr="00F16E68">
        <w:rPr>
          <w:rFonts w:ascii="Cambria" w:hAnsi="Cambria" w:cs="Cambria"/>
          <w:b/>
          <w:i/>
          <w:color w:val="006600"/>
          <w:lang w:eastAsia="ru-RU"/>
        </w:rPr>
        <w:t xml:space="preserve"> (ИПРА), в случае признания  ребенка инвалидом.</w:t>
      </w:r>
    </w:p>
    <w:p w:rsidR="000B5881" w:rsidRPr="00F16E68" w:rsidRDefault="00F16E68" w:rsidP="000B5881">
      <w:pPr>
        <w:pStyle w:val="ConsPlusNormal"/>
        <w:ind w:firstLine="540"/>
        <w:jc w:val="both"/>
        <w:rPr>
          <w:b/>
          <w:bCs/>
          <w:i/>
          <w:iCs/>
          <w:color w:val="006600"/>
        </w:rPr>
      </w:pPr>
      <w:r w:rsidRPr="00F16E68">
        <w:rPr>
          <w:rFonts w:ascii="Cambria" w:hAnsi="Cambria" w:cs="Cambria"/>
          <w:b/>
          <w:lang w:eastAsia="ru-RU"/>
        </w:rPr>
        <w:t xml:space="preserve">Данное заключение ПМПК </w:t>
      </w:r>
      <w:r w:rsidRPr="00F16E68">
        <w:rPr>
          <w:rFonts w:ascii="Cambria" w:hAnsi="Cambria" w:cs="Cambria"/>
          <w:b/>
          <w:u w:val="single"/>
          <w:lang w:eastAsia="ru-RU"/>
        </w:rPr>
        <w:t>не является обязательным</w:t>
      </w:r>
      <w:r w:rsidRPr="00F16E68">
        <w:rPr>
          <w:rFonts w:ascii="Cambria" w:hAnsi="Cambria" w:cs="Cambria"/>
          <w:b/>
          <w:lang w:eastAsia="ru-RU"/>
        </w:rPr>
        <w:t xml:space="preserve"> для предоставления  в МСЭ и его отсутствие не  может служить основанием для отказа в проведении экспертизы.     </w:t>
      </w:r>
      <w:r w:rsidR="00F927B9" w:rsidRPr="00F16E68">
        <w:rPr>
          <w:b/>
          <w:bCs/>
          <w:i/>
          <w:iCs/>
          <w:color w:val="006600"/>
        </w:rPr>
        <w:t xml:space="preserve"> </w:t>
      </w:r>
    </w:p>
    <w:p w:rsidR="0069671B" w:rsidRPr="0069671B" w:rsidRDefault="0069671B" w:rsidP="0069671B">
      <w:pPr>
        <w:pStyle w:val="ConsPlusNormal"/>
        <w:ind w:firstLine="540"/>
        <w:jc w:val="both"/>
        <w:rPr>
          <w:bCs/>
          <w:iCs/>
        </w:rPr>
      </w:pPr>
      <w:r w:rsidRPr="0069671B">
        <w:rPr>
          <w:bCs/>
          <w:iCs/>
        </w:rPr>
        <w:t>Организация  «</w:t>
      </w:r>
      <w:proofErr w:type="spellStart"/>
      <w:r w:rsidRPr="0069671B">
        <w:rPr>
          <w:bCs/>
          <w:iCs/>
        </w:rPr>
        <w:t>Психолого-медико-педагогический</w:t>
      </w:r>
      <w:proofErr w:type="spellEnd"/>
      <w:r w:rsidRPr="0069671B">
        <w:rPr>
          <w:bCs/>
          <w:iCs/>
        </w:rPr>
        <w:t xml:space="preserve">  центр диагностики и консультирования», обслуживающая жителей города Калуги,  расположена  по адресу 248000, г</w:t>
      </w:r>
      <w:proofErr w:type="gramStart"/>
      <w:r w:rsidRPr="0069671B">
        <w:rPr>
          <w:bCs/>
          <w:iCs/>
        </w:rPr>
        <w:t>.К</w:t>
      </w:r>
      <w:proofErr w:type="gramEnd"/>
      <w:r w:rsidRPr="0069671B">
        <w:rPr>
          <w:bCs/>
          <w:iCs/>
        </w:rPr>
        <w:t>алуга, ул.Луначарского, 26/18. Записаться на комиссию можно по телефону (4842) 56-10-34. Для получения информации  можно также связаться по телефону (4842) 56-19-25.</w:t>
      </w:r>
    </w:p>
    <w:p w:rsidR="0069671B" w:rsidRPr="0069671B" w:rsidRDefault="0069671B" w:rsidP="0069671B">
      <w:pPr>
        <w:pStyle w:val="ConsPlusNormal"/>
        <w:ind w:firstLine="540"/>
        <w:jc w:val="both"/>
        <w:rPr>
          <w:bCs/>
          <w:iCs/>
        </w:rPr>
      </w:pPr>
      <w:r w:rsidRPr="0069671B">
        <w:rPr>
          <w:bCs/>
          <w:iCs/>
        </w:rPr>
        <w:t>На  заседание комиссии  необходимо предоставить:</w:t>
      </w:r>
    </w:p>
    <w:p w:rsidR="0069671B" w:rsidRPr="0069671B" w:rsidRDefault="0069671B" w:rsidP="0069671B">
      <w:pPr>
        <w:pStyle w:val="ConsPlusNormal"/>
        <w:ind w:firstLine="540"/>
        <w:jc w:val="both"/>
        <w:rPr>
          <w:bCs/>
          <w:iCs/>
        </w:rPr>
      </w:pPr>
      <w:r w:rsidRPr="0069671B">
        <w:rPr>
          <w:bCs/>
          <w:iCs/>
        </w:rPr>
        <w:t>1. Направление организации (дошкольное учреждение, школа, медицинское учреждение).</w:t>
      </w:r>
    </w:p>
    <w:p w:rsidR="0069671B" w:rsidRPr="0069671B" w:rsidRDefault="0069671B" w:rsidP="0069671B">
      <w:pPr>
        <w:pStyle w:val="ConsPlusNormal"/>
        <w:ind w:firstLine="540"/>
        <w:jc w:val="both"/>
        <w:rPr>
          <w:bCs/>
          <w:iCs/>
        </w:rPr>
      </w:pPr>
      <w:r w:rsidRPr="0069671B">
        <w:rPr>
          <w:bCs/>
          <w:iCs/>
        </w:rPr>
        <w:t>2.  Оригинал и копию свидетельства о рождении.</w:t>
      </w:r>
    </w:p>
    <w:p w:rsidR="0069671B" w:rsidRPr="0069671B" w:rsidRDefault="0069671B" w:rsidP="0069671B">
      <w:pPr>
        <w:pStyle w:val="ConsPlusNormal"/>
        <w:ind w:firstLine="540"/>
        <w:jc w:val="both"/>
        <w:rPr>
          <w:bCs/>
          <w:iCs/>
        </w:rPr>
      </w:pPr>
      <w:r w:rsidRPr="0069671B">
        <w:rPr>
          <w:bCs/>
          <w:iCs/>
        </w:rPr>
        <w:t>3. Справка от врача-психиатра.</w:t>
      </w:r>
    </w:p>
    <w:p w:rsidR="0069671B" w:rsidRPr="0069671B" w:rsidRDefault="0069671B" w:rsidP="0069671B">
      <w:pPr>
        <w:pStyle w:val="ConsPlusNormal"/>
        <w:ind w:firstLine="540"/>
        <w:jc w:val="both"/>
        <w:rPr>
          <w:bCs/>
          <w:iCs/>
        </w:rPr>
      </w:pPr>
      <w:r w:rsidRPr="0069671B">
        <w:rPr>
          <w:bCs/>
          <w:iCs/>
        </w:rPr>
        <w:t>4. Выписка из амбулаторной карты.</w:t>
      </w:r>
    </w:p>
    <w:p w:rsidR="0069671B" w:rsidRPr="0069671B" w:rsidRDefault="0069671B" w:rsidP="0069671B">
      <w:pPr>
        <w:pStyle w:val="ConsPlusNormal"/>
        <w:ind w:firstLine="540"/>
        <w:jc w:val="both"/>
        <w:rPr>
          <w:bCs/>
          <w:iCs/>
        </w:rPr>
      </w:pPr>
      <w:r w:rsidRPr="0069671B">
        <w:rPr>
          <w:bCs/>
          <w:iCs/>
        </w:rPr>
        <w:t>5. Психолого-педагогические характеристики.</w:t>
      </w:r>
    </w:p>
    <w:p w:rsidR="0069671B" w:rsidRPr="0069671B" w:rsidRDefault="0069671B" w:rsidP="0069671B">
      <w:pPr>
        <w:pStyle w:val="ConsPlusNormal"/>
        <w:ind w:firstLine="540"/>
        <w:jc w:val="both"/>
        <w:rPr>
          <w:bCs/>
          <w:iCs/>
        </w:rPr>
      </w:pPr>
      <w:r w:rsidRPr="0069671B">
        <w:rPr>
          <w:bCs/>
          <w:iCs/>
        </w:rPr>
        <w:t xml:space="preserve">6.  Для  детей, обучающихся во 2 и более старших классах – лист успеваемости. Тетради  по русскому языку и математике.   </w:t>
      </w:r>
    </w:p>
    <w:p w:rsidR="00BE1E8C" w:rsidRPr="00974DE5" w:rsidRDefault="00BE1E8C" w:rsidP="000B5881">
      <w:pPr>
        <w:pStyle w:val="ConsPlusNormal"/>
        <w:ind w:firstLine="540"/>
        <w:jc w:val="both"/>
        <w:rPr>
          <w:bCs/>
          <w:iCs/>
          <w:color w:val="FF0000"/>
        </w:rPr>
      </w:pPr>
    </w:p>
    <w:p w:rsidR="00370936" w:rsidRPr="00FC2C45" w:rsidRDefault="00370936" w:rsidP="00370936">
      <w:pPr>
        <w:pStyle w:val="ConsPlusNormal"/>
        <w:ind w:firstLine="540"/>
        <w:jc w:val="both"/>
        <w:rPr>
          <w:b/>
          <w:bCs/>
          <w:i/>
          <w:iCs/>
          <w:color w:val="006600"/>
        </w:rPr>
      </w:pPr>
      <w:r w:rsidRPr="00FC2C45">
        <w:rPr>
          <w:b/>
          <w:bCs/>
          <w:i/>
          <w:iCs/>
          <w:color w:val="006600"/>
        </w:rPr>
        <w:t>Шаг 5. Получите  педагогическую  характеристику ребенка, посещающего  образовательное учреждение.</w:t>
      </w:r>
    </w:p>
    <w:p w:rsidR="00370936" w:rsidRPr="00370936" w:rsidRDefault="00370936" w:rsidP="00370936">
      <w:pPr>
        <w:pStyle w:val="ConsPlusNormal"/>
        <w:ind w:firstLine="540"/>
        <w:jc w:val="both"/>
        <w:rPr>
          <w:bCs/>
          <w:iCs/>
        </w:rPr>
      </w:pPr>
      <w:r w:rsidRPr="00370936">
        <w:rPr>
          <w:bCs/>
          <w:iCs/>
        </w:rPr>
        <w:t>Выдается в детском саду, школе, колледже и т.д.</w:t>
      </w:r>
    </w:p>
    <w:p w:rsidR="00370936" w:rsidRPr="00FC2C45" w:rsidRDefault="00370936" w:rsidP="00370936">
      <w:pPr>
        <w:pStyle w:val="ConsPlusNormal"/>
        <w:ind w:firstLine="540"/>
        <w:jc w:val="both"/>
        <w:rPr>
          <w:b/>
          <w:bCs/>
          <w:i/>
          <w:iCs/>
          <w:color w:val="006600"/>
        </w:rPr>
      </w:pPr>
    </w:p>
    <w:p w:rsidR="00546B8F" w:rsidRPr="00FC2C45" w:rsidRDefault="00B21E86" w:rsidP="00546B8F">
      <w:pPr>
        <w:pStyle w:val="ConsPlusNormal"/>
        <w:jc w:val="both"/>
        <w:rPr>
          <w:b/>
          <w:bCs/>
          <w:color w:val="006600"/>
        </w:rPr>
      </w:pPr>
      <w:r w:rsidRPr="00FC2C45">
        <w:rPr>
          <w:b/>
          <w:bCs/>
          <w:i/>
          <w:iCs/>
          <w:color w:val="006600"/>
        </w:rPr>
        <w:t xml:space="preserve">       </w:t>
      </w:r>
      <w:r w:rsidR="00836F66" w:rsidRPr="00FC2C45">
        <w:rPr>
          <w:b/>
          <w:bCs/>
          <w:i/>
          <w:iCs/>
          <w:color w:val="006600"/>
        </w:rPr>
        <w:t xml:space="preserve">Шаг </w:t>
      </w:r>
      <w:r w:rsidRPr="00FC2C45">
        <w:rPr>
          <w:b/>
          <w:bCs/>
          <w:i/>
          <w:iCs/>
          <w:color w:val="006600"/>
        </w:rPr>
        <w:t>6</w:t>
      </w:r>
      <w:r w:rsidR="00836F66" w:rsidRPr="00FC2C45">
        <w:rPr>
          <w:b/>
          <w:bCs/>
          <w:i/>
          <w:iCs/>
          <w:color w:val="006600"/>
        </w:rPr>
        <w:t>. Подготовьте в письменной форме заявление о проведении МСЭ (</w:t>
      </w:r>
      <w:hyperlink r:id="rId25" w:history="1">
        <w:r w:rsidR="00836F66" w:rsidRPr="00FC2C45">
          <w:rPr>
            <w:b/>
            <w:bCs/>
            <w:i/>
            <w:iCs/>
            <w:color w:val="006600"/>
          </w:rPr>
          <w:t>п. 24</w:t>
        </w:r>
      </w:hyperlink>
      <w:r w:rsidR="00836F66" w:rsidRPr="00FC2C45">
        <w:rPr>
          <w:b/>
          <w:bCs/>
          <w:i/>
          <w:iCs/>
          <w:color w:val="006600"/>
        </w:rPr>
        <w:t xml:space="preserve"> Правил).</w:t>
      </w:r>
      <w:r w:rsidR="004D45CA" w:rsidRPr="00FC2C45">
        <w:rPr>
          <w:b/>
          <w:bCs/>
          <w:i/>
          <w:iCs/>
          <w:color w:val="006600"/>
        </w:rPr>
        <w:t xml:space="preserve"> Обычно заполняется в Бюро МСЭ.</w:t>
      </w:r>
      <w:r w:rsidR="00546B8F" w:rsidRPr="00FC2C45">
        <w:rPr>
          <w:b/>
          <w:color w:val="006600"/>
        </w:rPr>
        <w:t xml:space="preserve"> </w:t>
      </w:r>
      <w:hyperlink r:id="rId26" w:history="1">
        <w:r w:rsidR="00546B8F" w:rsidRPr="00FC2C45">
          <w:rPr>
            <w:rStyle w:val="a4"/>
            <w:b/>
            <w:color w:val="006600"/>
            <w:u w:val="none"/>
          </w:rPr>
          <w:t>Скачать образец заявления на МСЭ</w:t>
        </w:r>
      </w:hyperlink>
      <w:r w:rsidR="00546B8F" w:rsidRPr="00FC2C45">
        <w:rPr>
          <w:b/>
          <w:color w:val="006600"/>
        </w:rPr>
        <w:t xml:space="preserve"> можно на </w:t>
      </w:r>
      <w:hyperlink r:id="rId27" w:history="1">
        <w:r w:rsidR="00546B8F" w:rsidRPr="00FC2C45">
          <w:rPr>
            <w:rStyle w:val="a4"/>
            <w:rFonts w:asciiTheme="majorHAnsi" w:hAnsiTheme="majorHAnsi" w:cs="Arial"/>
            <w:b/>
            <w:i/>
            <w:color w:val="006600"/>
            <w:u w:val="none"/>
          </w:rPr>
          <w:t>http://www.invalidnost.com</w:t>
        </w:r>
      </w:hyperlink>
      <w:r w:rsidR="00546B8F" w:rsidRPr="00FC2C45">
        <w:rPr>
          <w:rFonts w:asciiTheme="majorHAnsi" w:hAnsiTheme="majorHAnsi"/>
          <w:b/>
          <w:i/>
          <w:color w:val="006600"/>
        </w:rPr>
        <w:t>.</w:t>
      </w:r>
    </w:p>
    <w:p w:rsidR="00836F66" w:rsidRDefault="00836F66" w:rsidP="00836F66">
      <w:pPr>
        <w:pStyle w:val="ConsPlusNormal"/>
        <w:ind w:firstLine="540"/>
        <w:jc w:val="both"/>
      </w:pPr>
      <w:r>
        <w:t>В заявлении указываются (</w:t>
      </w:r>
      <w:hyperlink r:id="rId28" w:history="1">
        <w:r>
          <w:rPr>
            <w:color w:val="0000FF"/>
          </w:rPr>
          <w:t>п. 29</w:t>
        </w:r>
      </w:hyperlink>
      <w:r>
        <w:t xml:space="preserve"> Регламента):</w:t>
      </w:r>
    </w:p>
    <w:p w:rsidR="00836F66" w:rsidRDefault="00836F66" w:rsidP="00836F66">
      <w:pPr>
        <w:pStyle w:val="ConsPlusNormal"/>
        <w:ind w:firstLine="540"/>
        <w:jc w:val="both"/>
      </w:pPr>
      <w:r>
        <w:t>- наименование федерального учреждения медико-социальной экспертизы, в которое подается заявление;</w:t>
      </w:r>
    </w:p>
    <w:p w:rsidR="00836F66" w:rsidRDefault="00836F66" w:rsidP="00836F66">
      <w:pPr>
        <w:pStyle w:val="ConsPlusNormal"/>
        <w:ind w:firstLine="540"/>
        <w:jc w:val="both"/>
      </w:pPr>
      <w:r>
        <w:lastRenderedPageBreak/>
        <w:t>- фамилия, имя, отчество (при наличии) получателя государственной услуги;</w:t>
      </w:r>
    </w:p>
    <w:p w:rsidR="00836F66" w:rsidRDefault="00836F66" w:rsidP="00836F66">
      <w:pPr>
        <w:pStyle w:val="ConsPlusNormal"/>
        <w:ind w:firstLine="540"/>
        <w:jc w:val="both"/>
      </w:pPr>
      <w:r>
        <w:t>- страховой номер индивидуального лицевого счета получателя государственной услуги в системе обязательного пенсионного страхования (при наличии);</w:t>
      </w:r>
    </w:p>
    <w:p w:rsidR="00836F66" w:rsidRDefault="00836F66" w:rsidP="00836F66">
      <w:pPr>
        <w:pStyle w:val="ConsPlusNormal"/>
        <w:ind w:firstLine="540"/>
        <w:jc w:val="both"/>
      </w:pPr>
      <w:r>
        <w:t>- адрес места жительства (места пребывания, места нахождения пенсионного дела инвалида, выехавшего на постоянное жительство за пределы РФ);</w:t>
      </w:r>
    </w:p>
    <w:p w:rsidR="00836F66" w:rsidRDefault="00836F66" w:rsidP="00836F66">
      <w:pPr>
        <w:pStyle w:val="ConsPlusNormal"/>
        <w:ind w:firstLine="540"/>
        <w:jc w:val="both"/>
      </w:pPr>
      <w:r>
        <w:t>- серия и номер документа, удостоверяющего личность, дата и место выдачи указанного документа;</w:t>
      </w:r>
    </w:p>
    <w:p w:rsidR="00836F66" w:rsidRDefault="00836F66" w:rsidP="00836F66">
      <w:pPr>
        <w:pStyle w:val="ConsPlusNormal"/>
        <w:ind w:firstLine="540"/>
        <w:jc w:val="both"/>
      </w:pPr>
      <w:r>
        <w:t xml:space="preserve">- </w:t>
      </w:r>
      <w:r w:rsidR="00546B8F">
        <w:t xml:space="preserve"> </w:t>
      </w:r>
      <w:r>
        <w:t>просьба о проведении медико-социальной экспертизы и ее цели;</w:t>
      </w:r>
    </w:p>
    <w:p w:rsidR="00836F66" w:rsidRDefault="00836F66" w:rsidP="00836F66">
      <w:pPr>
        <w:pStyle w:val="ConsPlusNormal"/>
        <w:ind w:firstLine="540"/>
        <w:jc w:val="both"/>
      </w:pPr>
      <w:r>
        <w:t xml:space="preserve">- информация о нуждаемости в предоставлении услуги по </w:t>
      </w:r>
      <w:proofErr w:type="spellStart"/>
      <w:r>
        <w:t>сурдопереводу</w:t>
      </w:r>
      <w:proofErr w:type="spellEnd"/>
      <w:r>
        <w:t>;</w:t>
      </w:r>
    </w:p>
    <w:p w:rsidR="00836F66" w:rsidRDefault="00836F66" w:rsidP="00836F66">
      <w:pPr>
        <w:pStyle w:val="ConsPlusNormal"/>
        <w:ind w:firstLine="540"/>
        <w:jc w:val="both"/>
      </w:pPr>
      <w:r>
        <w:t xml:space="preserve">- информация о нуждаемости в предоставлении услуги по </w:t>
      </w:r>
      <w:proofErr w:type="spellStart"/>
      <w:r>
        <w:t>тифлосурдопереводу</w:t>
      </w:r>
      <w:proofErr w:type="spellEnd"/>
      <w:r>
        <w:t>;</w:t>
      </w:r>
    </w:p>
    <w:p w:rsidR="00836F66" w:rsidRDefault="00836F66" w:rsidP="00836F66">
      <w:pPr>
        <w:pStyle w:val="ConsPlusNormal"/>
        <w:ind w:firstLine="540"/>
        <w:jc w:val="both"/>
      </w:pPr>
      <w:r>
        <w:t>- фамилия, имя, отчество (при наличии) законного или уполномоченного представителя получателя государственной услуги (при наличии);</w:t>
      </w:r>
    </w:p>
    <w:p w:rsidR="00836F66" w:rsidRDefault="00836F66" w:rsidP="00836F66">
      <w:pPr>
        <w:pStyle w:val="ConsPlusNormal"/>
        <w:ind w:firstLine="540"/>
        <w:jc w:val="both"/>
      </w:pPr>
      <w:r>
        <w:t>- информация о согласии (несогласии) на обработку персональных данных;</w:t>
      </w:r>
    </w:p>
    <w:p w:rsidR="00836F66" w:rsidRDefault="00836F66" w:rsidP="00836F66">
      <w:pPr>
        <w:pStyle w:val="ConsPlusNormal"/>
        <w:ind w:firstLine="540"/>
        <w:jc w:val="both"/>
      </w:pPr>
      <w:r>
        <w:t>- адрес электронной почты получателя государственной услуги (при наличии);</w:t>
      </w:r>
    </w:p>
    <w:p w:rsidR="00836F66" w:rsidRDefault="00836F66" w:rsidP="00836F66">
      <w:pPr>
        <w:pStyle w:val="ConsPlusNormal"/>
        <w:ind w:firstLine="540"/>
        <w:jc w:val="both"/>
      </w:pPr>
      <w:r>
        <w:t>- дата подачи заявления.</w:t>
      </w:r>
    </w:p>
    <w:p w:rsidR="00836F66" w:rsidRDefault="00836F66" w:rsidP="00836F66">
      <w:pPr>
        <w:pStyle w:val="ConsPlusNormal"/>
        <w:ind w:firstLine="540"/>
        <w:jc w:val="both"/>
      </w:pPr>
      <w:r>
        <w:t>Заявление должно быть подписано получателем государственной услуги.</w:t>
      </w:r>
    </w:p>
    <w:p w:rsidR="00836F66" w:rsidRDefault="00836F66" w:rsidP="00836F66">
      <w:pPr>
        <w:pStyle w:val="ConsPlusNormal"/>
        <w:ind w:firstLine="540"/>
        <w:jc w:val="both"/>
      </w:pPr>
      <w:r>
        <w:t>Также возможно направить заявление и в электронном виде через Единый портал государственных и муниципальных услуг (функций) путем заполнения специальной интерактивной формы.</w:t>
      </w:r>
    </w:p>
    <w:p w:rsidR="00836F66" w:rsidRDefault="00836F66" w:rsidP="00836F66">
      <w:pPr>
        <w:pStyle w:val="ConsPlusNormal"/>
        <w:jc w:val="both"/>
      </w:pPr>
    </w:p>
    <w:p w:rsidR="00836F66" w:rsidRPr="00FC2C45" w:rsidRDefault="00836F66" w:rsidP="00836F66">
      <w:pPr>
        <w:pStyle w:val="ConsPlusNormal"/>
        <w:ind w:firstLine="540"/>
        <w:jc w:val="both"/>
        <w:rPr>
          <w:b/>
          <w:bCs/>
          <w:i/>
          <w:iCs/>
          <w:color w:val="006600"/>
        </w:rPr>
      </w:pPr>
      <w:r w:rsidRPr="00FC2C45">
        <w:rPr>
          <w:b/>
          <w:bCs/>
          <w:i/>
          <w:iCs/>
          <w:color w:val="006600"/>
        </w:rPr>
        <w:t xml:space="preserve">Шаг </w:t>
      </w:r>
      <w:r w:rsidR="00B21E86" w:rsidRPr="00FC2C45">
        <w:rPr>
          <w:b/>
          <w:bCs/>
          <w:i/>
          <w:iCs/>
          <w:color w:val="006600"/>
        </w:rPr>
        <w:t>7</w:t>
      </w:r>
      <w:r w:rsidRPr="00FC2C45">
        <w:rPr>
          <w:b/>
          <w:bCs/>
          <w:i/>
          <w:iCs/>
          <w:color w:val="006600"/>
        </w:rPr>
        <w:t>. Обратитесь в бюро МСЭ по вашему месту жительства или по месту пребывания с пакетом документов.</w:t>
      </w:r>
    </w:p>
    <w:p w:rsidR="00A9414D" w:rsidRPr="00A9414D" w:rsidRDefault="00BC18B9" w:rsidP="00A9414D">
      <w:pPr>
        <w:pStyle w:val="ConsPlusNormal"/>
        <w:ind w:firstLine="540"/>
        <w:jc w:val="both"/>
        <w:rPr>
          <w:rFonts w:asciiTheme="majorHAnsi" w:hAnsiTheme="majorHAnsi"/>
          <w:i/>
        </w:rPr>
      </w:pPr>
      <w:r>
        <w:rPr>
          <w:rFonts w:asciiTheme="majorHAnsi" w:hAnsiTheme="majorHAnsi"/>
          <w:bCs/>
          <w:i/>
          <w:iCs/>
        </w:rPr>
        <w:t>И</w:t>
      </w:r>
      <w:r w:rsidR="00A9414D" w:rsidRPr="00A9414D">
        <w:rPr>
          <w:rFonts w:asciiTheme="majorHAnsi" w:hAnsiTheme="majorHAnsi"/>
          <w:bCs/>
          <w:i/>
          <w:iCs/>
        </w:rPr>
        <w:t xml:space="preserve">нтересующую информацию  по МСЭ города Калуги и Калужской области  можно получить на сайте </w:t>
      </w:r>
      <w:r w:rsidR="00A9414D" w:rsidRPr="00A9414D">
        <w:rPr>
          <w:rStyle w:val="apple-converted-space"/>
          <w:rFonts w:asciiTheme="majorHAnsi" w:hAnsiTheme="majorHAnsi" w:cs="Arial"/>
          <w:i/>
          <w:color w:val="000000"/>
          <w:shd w:val="clear" w:color="auto" w:fill="FFFFFF"/>
        </w:rPr>
        <w:t> </w:t>
      </w:r>
      <w:hyperlink r:id="rId29" w:history="1">
        <w:r w:rsidR="00A9414D" w:rsidRPr="00A9414D">
          <w:rPr>
            <w:rStyle w:val="a4"/>
            <w:rFonts w:asciiTheme="majorHAnsi" w:hAnsiTheme="majorHAnsi" w:cs="Arial"/>
            <w:i/>
            <w:color w:val="FF0000"/>
          </w:rPr>
          <w:t>http://www.invalidnost.com</w:t>
        </w:r>
      </w:hyperlink>
      <w:r w:rsidR="00A9414D" w:rsidRPr="00A9414D">
        <w:rPr>
          <w:rFonts w:asciiTheme="majorHAnsi" w:hAnsiTheme="majorHAnsi"/>
          <w:i/>
          <w:color w:val="FF0000"/>
        </w:rPr>
        <w:t>.</w:t>
      </w:r>
    </w:p>
    <w:p w:rsidR="006604AD" w:rsidRDefault="00A9414D" w:rsidP="008D2AD0">
      <w:pPr>
        <w:pStyle w:val="ConsPlusNormal"/>
        <w:ind w:firstLine="540"/>
        <w:jc w:val="both"/>
        <w:rPr>
          <w:rStyle w:val="apple-converted-space"/>
          <w:rFonts w:ascii="Arial" w:hAnsi="Arial" w:cs="Arial"/>
          <w:color w:val="000000"/>
          <w:sz w:val="18"/>
          <w:szCs w:val="18"/>
          <w:shd w:val="clear" w:color="auto" w:fill="FFFFFF"/>
        </w:rPr>
      </w:pPr>
      <w:r>
        <w:rPr>
          <w:rStyle w:val="apple-converted-space"/>
          <w:rFonts w:ascii="Arial" w:hAnsi="Arial" w:cs="Arial"/>
          <w:color w:val="000000"/>
          <w:sz w:val="18"/>
          <w:szCs w:val="18"/>
          <w:shd w:val="clear" w:color="auto" w:fill="FFFFFF"/>
        </w:rPr>
        <w:t> </w:t>
      </w:r>
    </w:p>
    <w:p w:rsidR="008D2AD0" w:rsidRDefault="00BF6F56" w:rsidP="008D2AD0">
      <w:pPr>
        <w:pStyle w:val="ConsPlusNormal"/>
        <w:ind w:firstLine="540"/>
        <w:jc w:val="both"/>
        <w:rPr>
          <w:rStyle w:val="a6"/>
          <w:b w:val="0"/>
          <w:color w:val="000000"/>
        </w:rPr>
      </w:pPr>
      <w:r w:rsidRPr="008D2AD0">
        <w:rPr>
          <w:rStyle w:val="a6"/>
          <w:b w:val="0"/>
          <w:color w:val="000000"/>
        </w:rPr>
        <w:t>Перечень документов для прохождения МСЭ для определения группы инвалидности (категории «ребенок-инвалид»):</w:t>
      </w:r>
    </w:p>
    <w:p w:rsidR="00A9414D" w:rsidRPr="008D2AD0" w:rsidRDefault="00BF6F56" w:rsidP="008D2AD0">
      <w:pPr>
        <w:pStyle w:val="ConsPlusNormal"/>
        <w:jc w:val="both"/>
        <w:rPr>
          <w:bCs/>
          <w:color w:val="000000"/>
        </w:rPr>
      </w:pPr>
      <w:r w:rsidRPr="00BF6F56">
        <w:rPr>
          <w:color w:val="000000"/>
        </w:rPr>
        <w:t>1. Заявление гражданина (или его законного представителя).</w:t>
      </w:r>
      <w:r w:rsidRPr="00BF6F56">
        <w:rPr>
          <w:rStyle w:val="apple-converted-space"/>
          <w:color w:val="000000"/>
        </w:rPr>
        <w:t> </w:t>
      </w:r>
      <w:r w:rsidR="00A9414D">
        <w:rPr>
          <w:rStyle w:val="apple-converted-space"/>
          <w:color w:val="000000"/>
        </w:rPr>
        <w:t xml:space="preserve"> </w:t>
      </w:r>
    </w:p>
    <w:p w:rsidR="00A9414D" w:rsidRDefault="00BF6F56" w:rsidP="00A9414D">
      <w:pPr>
        <w:pStyle w:val="ConsPlusNormal"/>
        <w:jc w:val="both"/>
        <w:rPr>
          <w:color w:val="000000"/>
        </w:rPr>
      </w:pPr>
      <w:r w:rsidRPr="00BF6F56">
        <w:rPr>
          <w:color w:val="000000"/>
        </w:rPr>
        <w:t xml:space="preserve">2. Паспорт или другой документ, удостоверяющий личность; гражданам с 14 лет паспорт </w:t>
      </w:r>
      <w:proofErr w:type="gramStart"/>
      <w:r w:rsidRPr="00BF6F56">
        <w:rPr>
          <w:color w:val="000000"/>
        </w:rPr>
        <w:t xml:space="preserve">( </w:t>
      </w:r>
      <w:proofErr w:type="gramEnd"/>
      <w:r w:rsidRPr="00BF6F56">
        <w:rPr>
          <w:color w:val="000000"/>
        </w:rPr>
        <w:t>для лиц до 14 лет: свидетельство о рождении и паспорт одного из родителей или опекуна).</w:t>
      </w:r>
    </w:p>
    <w:p w:rsidR="00A9414D" w:rsidRDefault="00BF6F56" w:rsidP="00A9414D">
      <w:pPr>
        <w:pStyle w:val="ConsPlusNormal"/>
        <w:jc w:val="both"/>
        <w:rPr>
          <w:color w:val="000000"/>
        </w:rPr>
      </w:pPr>
      <w:r w:rsidRPr="00BF6F56">
        <w:rPr>
          <w:color w:val="000000"/>
        </w:rPr>
        <w:t>3</w:t>
      </w:r>
      <w:r w:rsidRPr="00A84AF9">
        <w:t>. Направление на медико-социальную экспертизу лечебного учреждения (</w:t>
      </w:r>
      <w:hyperlink r:id="rId30" w:history="1">
        <w:r w:rsidRPr="00A84AF9">
          <w:rPr>
            <w:rStyle w:val="a4"/>
            <w:color w:val="auto"/>
          </w:rPr>
          <w:t>Форма 088\у-06</w:t>
        </w:r>
      </w:hyperlink>
      <w:r w:rsidRPr="00A84AF9">
        <w:t>); или Справка врачебной комиссии в случаях отказа в направлении</w:t>
      </w:r>
      <w:r w:rsidRPr="00BF6F56">
        <w:rPr>
          <w:color w:val="000000"/>
        </w:rPr>
        <w:t xml:space="preserve"> гражданина на МСЭ; или Определение суда.</w:t>
      </w:r>
      <w:r w:rsidRPr="00BF6F56">
        <w:rPr>
          <w:color w:val="000000"/>
        </w:rPr>
        <w:br/>
        <w:t>4. Медицинские документы (амбулаторная карта, выписки из стационаров, R-снимки и т.д.).</w:t>
      </w:r>
    </w:p>
    <w:p w:rsidR="008D2AD0" w:rsidRDefault="008D2AD0" w:rsidP="00A9414D">
      <w:pPr>
        <w:pStyle w:val="ConsPlusNormal"/>
        <w:jc w:val="both"/>
        <w:rPr>
          <w:color w:val="000000"/>
        </w:rPr>
      </w:pPr>
      <w:r>
        <w:rPr>
          <w:color w:val="000000"/>
        </w:rPr>
        <w:t>5</w:t>
      </w:r>
      <w:r w:rsidR="00BF6F56" w:rsidRPr="00BF6F56">
        <w:rPr>
          <w:color w:val="000000"/>
        </w:rPr>
        <w:t>. Педагогическая характеристика ребенка, посещающего детское дошкольное учреждение.</w:t>
      </w:r>
    </w:p>
    <w:p w:rsidR="008D2AD0" w:rsidRPr="008D2AD0" w:rsidRDefault="008D2AD0" w:rsidP="00A9414D">
      <w:pPr>
        <w:pStyle w:val="ConsPlusNormal"/>
        <w:jc w:val="both"/>
      </w:pPr>
      <w:r w:rsidRPr="008D2AD0">
        <w:t>6</w:t>
      </w:r>
      <w:r w:rsidR="00BF6F56" w:rsidRPr="008D2AD0">
        <w:t>.</w:t>
      </w:r>
      <w:r w:rsidRPr="008D2AD0">
        <w:t xml:space="preserve"> </w:t>
      </w:r>
      <w:r w:rsidR="00BF6F56" w:rsidRPr="008D2AD0">
        <w:t>Педагогическая</w:t>
      </w:r>
      <w:r w:rsidR="00BF6F56" w:rsidRPr="008D2AD0">
        <w:rPr>
          <w:rStyle w:val="apple-converted-space"/>
        </w:rPr>
        <w:t> </w:t>
      </w:r>
      <w:hyperlink r:id="rId31" w:history="1">
        <w:r w:rsidR="00BF6F56" w:rsidRPr="008D2AD0">
          <w:rPr>
            <w:rStyle w:val="a4"/>
            <w:color w:val="auto"/>
            <w:u w:val="none"/>
          </w:rPr>
          <w:t>характеристика на учащегося</w:t>
        </w:r>
      </w:hyperlink>
      <w:r w:rsidR="00BF6F56" w:rsidRPr="008D2AD0">
        <w:t>.</w:t>
      </w:r>
    </w:p>
    <w:p w:rsidR="00BF6F56" w:rsidRPr="00BF6F56" w:rsidRDefault="008D2AD0" w:rsidP="00A9414D">
      <w:pPr>
        <w:pStyle w:val="ConsPlusNormal"/>
        <w:jc w:val="both"/>
        <w:rPr>
          <w:color w:val="000000"/>
        </w:rPr>
      </w:pPr>
      <w:r>
        <w:rPr>
          <w:color w:val="000000"/>
        </w:rPr>
        <w:lastRenderedPageBreak/>
        <w:t>7</w:t>
      </w:r>
      <w:r w:rsidR="00BF6F56" w:rsidRPr="00BF6F56">
        <w:rPr>
          <w:color w:val="000000"/>
        </w:rPr>
        <w:t>. Справка об инвалидности при повторном освидетельствовании.</w:t>
      </w:r>
      <w:r w:rsidR="00BF6F56" w:rsidRPr="00BF6F56">
        <w:rPr>
          <w:color w:val="000000"/>
        </w:rPr>
        <w:br/>
      </w:r>
      <w:r>
        <w:rPr>
          <w:color w:val="000000"/>
        </w:rPr>
        <w:t>8</w:t>
      </w:r>
      <w:r w:rsidR="00BF6F56" w:rsidRPr="00BF6F56">
        <w:rPr>
          <w:color w:val="000000"/>
        </w:rPr>
        <w:t xml:space="preserve">. </w:t>
      </w:r>
      <w:r w:rsidR="00AA704F">
        <w:rPr>
          <w:color w:val="000000"/>
        </w:rPr>
        <w:t xml:space="preserve"> </w:t>
      </w:r>
      <w:r w:rsidR="00BF6F56" w:rsidRPr="00BF6F56">
        <w:rPr>
          <w:color w:val="000000"/>
        </w:rPr>
        <w:t>Индивидуальная программа реабилитации инвалида (ИПР) с отметками об ее выполнении при повторном освидетельствовании.</w:t>
      </w:r>
    </w:p>
    <w:p w:rsidR="00662DFE" w:rsidRDefault="00662DFE" w:rsidP="00662DFE">
      <w:pPr>
        <w:pStyle w:val="ConsPlusNormal"/>
        <w:ind w:firstLine="540"/>
        <w:jc w:val="both"/>
      </w:pPr>
      <w:r>
        <w:t>Если заявление о предоставлении государственной услуги подано без необходимых документов, то документы должны быть представлены в течение 10 рабочих дней с момента подачи заявления (</w:t>
      </w:r>
      <w:hyperlink r:id="rId32" w:history="1">
        <w:r>
          <w:rPr>
            <w:color w:val="0000FF"/>
          </w:rPr>
          <w:t>п. 79</w:t>
        </w:r>
      </w:hyperlink>
      <w:r>
        <w:t xml:space="preserve"> Регламента).</w:t>
      </w:r>
    </w:p>
    <w:p w:rsidR="00836F66" w:rsidRDefault="00836F66" w:rsidP="00836F66">
      <w:pPr>
        <w:pStyle w:val="ConsPlusNormal"/>
        <w:jc w:val="both"/>
      </w:pPr>
    </w:p>
    <w:p w:rsidR="00662DFE" w:rsidRDefault="00836F66" w:rsidP="00662DFE">
      <w:pPr>
        <w:pStyle w:val="ConsPlusNormal"/>
        <w:jc w:val="both"/>
      </w:pPr>
      <w:r>
        <w:rPr>
          <w:b/>
          <w:bCs/>
          <w:i/>
          <w:iCs/>
        </w:rPr>
        <w:t>Примечание.</w:t>
      </w:r>
      <w:r>
        <w:t xml:space="preserve"> </w:t>
      </w:r>
    </w:p>
    <w:p w:rsidR="00662DFE" w:rsidRDefault="00662DFE" w:rsidP="00662DFE">
      <w:pPr>
        <w:pStyle w:val="ConsPlusNormal"/>
        <w:ind w:firstLine="540"/>
        <w:jc w:val="both"/>
      </w:pPr>
      <w:r>
        <w:rPr>
          <w:i/>
          <w:iCs/>
        </w:rPr>
        <w:t>Можно представить заявление о предоставлении государственной услуги и прилагаемые к нему документы в форме электронных документов, заверенных квалифицированной подписью, вид которой предусмотрен законодательством РФ (</w:t>
      </w:r>
      <w:hyperlink r:id="rId33" w:history="1">
        <w:r>
          <w:rPr>
            <w:i/>
            <w:iCs/>
            <w:color w:val="0000FF"/>
          </w:rPr>
          <w:t>п. 72</w:t>
        </w:r>
      </w:hyperlink>
      <w:r>
        <w:rPr>
          <w:i/>
          <w:iCs/>
        </w:rPr>
        <w:t xml:space="preserve"> Регламента);</w:t>
      </w:r>
    </w:p>
    <w:p w:rsidR="00836F66" w:rsidRDefault="00836F66" w:rsidP="00836F66">
      <w:pPr>
        <w:pStyle w:val="ConsPlusNormal"/>
        <w:ind w:firstLine="540"/>
        <w:jc w:val="both"/>
      </w:pPr>
      <w:r>
        <w:rPr>
          <w:i/>
          <w:iCs/>
        </w:rPr>
        <w:t>Если получатель государственной услуги не может явиться в бюро и необходимо провести медико-социальную экспертизу на дому, дополнительно представляется соответствующее заключение медицинской организации, оказывающей лечебно-профилактическую помощь (</w:t>
      </w:r>
      <w:hyperlink r:id="rId34" w:history="1">
        <w:r>
          <w:rPr>
            <w:i/>
            <w:iCs/>
            <w:color w:val="0000FF"/>
          </w:rPr>
          <w:t>п. 90</w:t>
        </w:r>
      </w:hyperlink>
      <w:r>
        <w:rPr>
          <w:i/>
          <w:iCs/>
        </w:rPr>
        <w:t xml:space="preserve"> Регламента).</w:t>
      </w:r>
    </w:p>
    <w:p w:rsidR="00836F66" w:rsidRDefault="00836F66" w:rsidP="00836F66">
      <w:pPr>
        <w:pStyle w:val="ConsPlusNormal"/>
        <w:jc w:val="both"/>
      </w:pPr>
    </w:p>
    <w:p w:rsidR="00836F66" w:rsidRPr="00FC2C45" w:rsidRDefault="00836F66" w:rsidP="00836F66">
      <w:pPr>
        <w:pStyle w:val="ConsPlusNormal"/>
        <w:ind w:firstLine="540"/>
        <w:jc w:val="both"/>
        <w:rPr>
          <w:color w:val="006600"/>
        </w:rPr>
      </w:pPr>
      <w:r w:rsidRPr="00FC2C45">
        <w:rPr>
          <w:b/>
          <w:bCs/>
          <w:i/>
          <w:iCs/>
          <w:color w:val="006600"/>
        </w:rPr>
        <w:t xml:space="preserve">Шаг </w:t>
      </w:r>
      <w:r w:rsidR="00B21E86" w:rsidRPr="00FC2C45">
        <w:rPr>
          <w:b/>
          <w:bCs/>
          <w:i/>
          <w:iCs/>
          <w:color w:val="006600"/>
        </w:rPr>
        <w:t>8</w:t>
      </w:r>
      <w:r w:rsidRPr="00FC2C45">
        <w:rPr>
          <w:b/>
          <w:bCs/>
          <w:i/>
          <w:iCs/>
          <w:color w:val="006600"/>
        </w:rPr>
        <w:t>. Дождитесь приглашения на МСЭ.</w:t>
      </w:r>
    </w:p>
    <w:p w:rsidR="00836F66" w:rsidRDefault="00836F66" w:rsidP="00836F66">
      <w:pPr>
        <w:pStyle w:val="ConsPlusNormal"/>
        <w:ind w:firstLine="540"/>
        <w:jc w:val="both"/>
      </w:pPr>
      <w:r>
        <w:t xml:space="preserve">Приглашение для проведения МСЭ может быть оформлено на бумажном носителе и (или) в форме электронного документа (доводится с использованием информационно-коммуникационных технологий, в том числе посредством портала). С целью сокращения срока проведения МСЭ с согласия получателя государственной услуги приглашение может быть передано по каналам телефонной связи, включая мобильную связь, в том числе посредством направления коротких текстовых сообщений, либо заменено на талон, о чем на заявлении получателя государственной услуги должна </w:t>
      </w:r>
      <w:proofErr w:type="gramStart"/>
      <w:r>
        <w:t>быть</w:t>
      </w:r>
      <w:proofErr w:type="gramEnd"/>
      <w:r>
        <w:t xml:space="preserve"> сделана отметка с указанием даты и времени предоставления государственной услуги (</w:t>
      </w:r>
      <w:hyperlink r:id="rId35" w:history="1">
        <w:r>
          <w:rPr>
            <w:color w:val="0000FF"/>
          </w:rPr>
          <w:t>п. п. 87</w:t>
        </w:r>
      </w:hyperlink>
      <w:r>
        <w:t xml:space="preserve">, </w:t>
      </w:r>
      <w:hyperlink r:id="rId36" w:history="1">
        <w:r>
          <w:rPr>
            <w:color w:val="0000FF"/>
          </w:rPr>
          <w:t>88</w:t>
        </w:r>
      </w:hyperlink>
      <w:r>
        <w:t xml:space="preserve"> Регламента).</w:t>
      </w:r>
    </w:p>
    <w:p w:rsidR="00836F66" w:rsidRDefault="00836F66" w:rsidP="00836F66">
      <w:pPr>
        <w:pStyle w:val="ConsPlusNormal"/>
        <w:jc w:val="both"/>
      </w:pPr>
    </w:p>
    <w:p w:rsidR="00836F66" w:rsidRPr="00FC2C45" w:rsidRDefault="00836F66" w:rsidP="00836F66">
      <w:pPr>
        <w:pStyle w:val="ConsPlusNormal"/>
        <w:ind w:firstLine="540"/>
        <w:jc w:val="both"/>
        <w:rPr>
          <w:color w:val="006600"/>
        </w:rPr>
      </w:pPr>
      <w:r w:rsidRPr="00FC2C45">
        <w:rPr>
          <w:b/>
          <w:bCs/>
          <w:i/>
          <w:iCs/>
          <w:color w:val="006600"/>
        </w:rPr>
        <w:t xml:space="preserve">Шаг </w:t>
      </w:r>
      <w:r w:rsidR="00B21E86" w:rsidRPr="00FC2C45">
        <w:rPr>
          <w:b/>
          <w:bCs/>
          <w:i/>
          <w:iCs/>
          <w:color w:val="006600"/>
        </w:rPr>
        <w:t>9</w:t>
      </w:r>
      <w:r w:rsidRPr="00FC2C45">
        <w:rPr>
          <w:b/>
          <w:bCs/>
          <w:i/>
          <w:iCs/>
          <w:color w:val="006600"/>
        </w:rPr>
        <w:t>. Пройдите медицинское освидетельствование и получите решение.</w:t>
      </w:r>
    </w:p>
    <w:p w:rsidR="00836F66" w:rsidRDefault="00836F66" w:rsidP="00836F66">
      <w:pPr>
        <w:pStyle w:val="ConsPlusNormal"/>
        <w:ind w:firstLine="540"/>
        <w:jc w:val="both"/>
      </w:pPr>
      <w:r>
        <w:t>Медико-социальная экспертиза проводится в бюро по месту жительства получателя государственной услуги, или по месту его пребывания, или на дому (при наличии соответствующего заключения медицинской организации), или в стационаре (где получатель государственной услуги находится на лечении), или заочно по решению бюро (</w:t>
      </w:r>
      <w:hyperlink r:id="rId37" w:history="1">
        <w:r>
          <w:rPr>
            <w:color w:val="0000FF"/>
          </w:rPr>
          <w:t>п. 90</w:t>
        </w:r>
      </w:hyperlink>
      <w:r>
        <w:t xml:space="preserve"> Регламента).</w:t>
      </w:r>
    </w:p>
    <w:p w:rsidR="00836F66" w:rsidRDefault="00836F66" w:rsidP="00836F66">
      <w:pPr>
        <w:pStyle w:val="ConsPlusNormal"/>
        <w:ind w:firstLine="540"/>
        <w:jc w:val="both"/>
      </w:pPr>
      <w:r>
        <w:t>Специалисты, уполномоченные на проведение МСЭ, изучают представленные документы, проводят анализ клинико-функциональных, социально-бытовых, профессионально-трудовых, психологических данных, проводят обследование получателя государственной услуги и на основе полученных документов и сведений, данных обследования получателя государственной услуги принимают решение об установлении инвалидности (</w:t>
      </w:r>
      <w:hyperlink r:id="rId38" w:history="1">
        <w:r>
          <w:rPr>
            <w:color w:val="0000FF"/>
          </w:rPr>
          <w:t>п. 96</w:t>
        </w:r>
      </w:hyperlink>
      <w:r>
        <w:t xml:space="preserve"> Регламента).</w:t>
      </w:r>
    </w:p>
    <w:p w:rsidR="00097FDC" w:rsidRDefault="00097FDC" w:rsidP="00836F66">
      <w:pPr>
        <w:pStyle w:val="ConsPlusNormal"/>
        <w:ind w:firstLine="540"/>
        <w:jc w:val="both"/>
      </w:pPr>
      <w:r>
        <w:t xml:space="preserve">При  проведении  МСЭ ведется протокол. По результатам  МСЭ составляется акт  медико-социальной экспертизы, подписываемый  </w:t>
      </w:r>
      <w:r>
        <w:lastRenderedPageBreak/>
        <w:t xml:space="preserve">руководителем бюро и специалистами, принимавшими решение, затем заверяется печатью.    </w:t>
      </w:r>
    </w:p>
    <w:p w:rsidR="00836F66" w:rsidRDefault="00836F66" w:rsidP="00836F66">
      <w:pPr>
        <w:pStyle w:val="ConsPlusNormal"/>
        <w:ind w:firstLine="540"/>
        <w:jc w:val="both"/>
      </w:pPr>
      <w:r>
        <w:t>Решение объявляется непосредственно после проведения МСЭ в присутствии всех специалистов, проводивших МСЭ, которые в случае необходимости дают разъяснения по содержанию решения (</w:t>
      </w:r>
      <w:hyperlink r:id="rId39" w:history="1">
        <w:r>
          <w:rPr>
            <w:color w:val="0000FF"/>
          </w:rPr>
          <w:t>п. 107</w:t>
        </w:r>
      </w:hyperlink>
      <w:r>
        <w:t xml:space="preserve"> Регламента).</w:t>
      </w:r>
    </w:p>
    <w:p w:rsidR="00097FDC" w:rsidRDefault="00097FDC" w:rsidP="00836F66">
      <w:pPr>
        <w:pStyle w:val="ConsPlusNormal"/>
        <w:ind w:firstLine="540"/>
        <w:jc w:val="both"/>
      </w:pPr>
      <w:r>
        <w:t>Решения экспертной комиссии в отношении ребенка могут быть следующие:</w:t>
      </w:r>
    </w:p>
    <w:p w:rsidR="00097FDC" w:rsidRDefault="00097FDC" w:rsidP="00836F66">
      <w:pPr>
        <w:pStyle w:val="ConsPlusNormal"/>
        <w:ind w:firstLine="540"/>
        <w:jc w:val="both"/>
      </w:pPr>
      <w:r>
        <w:t xml:space="preserve">1. Отказ в признании инвалидности. Мотивированный отказ  в письменном виде  в трехдневный срок  направляется  законному представителю ребенка по его заявлению. Может быть </w:t>
      </w:r>
      <w:proofErr w:type="gramStart"/>
      <w:r>
        <w:t>обжалован</w:t>
      </w:r>
      <w:proofErr w:type="gramEnd"/>
      <w:r>
        <w:t xml:space="preserve"> в Главном бюро МСЭ региона, затем  в Федеральном бюро МСЭ.</w:t>
      </w:r>
    </w:p>
    <w:p w:rsidR="00097FDC" w:rsidRDefault="00097FDC" w:rsidP="00836F66">
      <w:pPr>
        <w:pStyle w:val="ConsPlusNormal"/>
        <w:ind w:firstLine="540"/>
        <w:jc w:val="both"/>
      </w:pPr>
      <w:r>
        <w:t>2. Признание   ребенка инвалидом  с установлением  срока переосвидетельствования   или бессрочно (до 18 лет). По  результатам  освидетельствования  законному представителю ребенка выдаются справка о признании ребенка инвалидом и индивидуальная программа реабилитации.</w:t>
      </w:r>
    </w:p>
    <w:p w:rsidR="00097FDC" w:rsidRDefault="00097FDC" w:rsidP="00836F66">
      <w:pPr>
        <w:pStyle w:val="ConsPlusNormal"/>
        <w:ind w:firstLine="540"/>
        <w:jc w:val="both"/>
      </w:pPr>
      <w:r>
        <w:t xml:space="preserve">3. Направление на дополнительное  обследование.    </w:t>
      </w:r>
    </w:p>
    <w:p w:rsidR="00836F66" w:rsidRDefault="00836F66" w:rsidP="00836F66">
      <w:pPr>
        <w:pStyle w:val="ConsPlusNormal"/>
        <w:ind w:firstLine="540"/>
        <w:jc w:val="both"/>
      </w:pPr>
      <w:r>
        <w:t xml:space="preserve">Решение принимается в сроки, не превышающие 30 календарных дней </w:t>
      </w:r>
      <w:proofErr w:type="gramStart"/>
      <w:r>
        <w:t>с даты регистрации</w:t>
      </w:r>
      <w:proofErr w:type="gramEnd"/>
      <w:r>
        <w:t xml:space="preserve"> заявления с необходимыми документами (</w:t>
      </w:r>
      <w:hyperlink r:id="rId40" w:history="1">
        <w:r>
          <w:rPr>
            <w:color w:val="0000FF"/>
          </w:rPr>
          <w:t>п. 105</w:t>
        </w:r>
      </w:hyperlink>
      <w:r>
        <w:t xml:space="preserve"> Регламента).</w:t>
      </w:r>
    </w:p>
    <w:p w:rsidR="00836F66" w:rsidRDefault="00836F66" w:rsidP="00836F66">
      <w:pPr>
        <w:pStyle w:val="ConsPlusNormal"/>
        <w:ind w:firstLine="540"/>
        <w:jc w:val="both"/>
      </w:pPr>
      <w:r>
        <w:t>В случае проведения МСЭ заочно решение и необходимые по нему разъяснения могут быть оформлены по желанию на бумажном носителе или в форме электронного документа (</w:t>
      </w:r>
      <w:hyperlink r:id="rId41" w:history="1">
        <w:r>
          <w:rPr>
            <w:color w:val="0000FF"/>
          </w:rPr>
          <w:t>п. 108</w:t>
        </w:r>
      </w:hyperlink>
      <w:r>
        <w:t xml:space="preserve"> Регламента).</w:t>
      </w:r>
    </w:p>
    <w:p w:rsidR="00836F66" w:rsidRDefault="00836F66" w:rsidP="00836F66">
      <w:pPr>
        <w:pStyle w:val="ConsPlusNormal"/>
        <w:ind w:firstLine="540"/>
        <w:jc w:val="both"/>
      </w:pPr>
      <w:r>
        <w:t xml:space="preserve">Решение в форме электронного документа и необходимые по нему </w:t>
      </w:r>
      <w:r w:rsidRPr="00FC2C45">
        <w:t xml:space="preserve">разъяснения доводятся посредством портала, а оформленное на бумажном носителе направляется по почте не позднее трех рабочих дней </w:t>
      </w:r>
      <w:proofErr w:type="gramStart"/>
      <w:r w:rsidRPr="00FC2C45">
        <w:t>с даты</w:t>
      </w:r>
      <w:proofErr w:type="gramEnd"/>
      <w:r w:rsidRPr="00FC2C45">
        <w:t xml:space="preserve"> его принятия</w:t>
      </w:r>
      <w:r>
        <w:t xml:space="preserve"> (</w:t>
      </w:r>
      <w:hyperlink r:id="rId42" w:history="1">
        <w:r>
          <w:rPr>
            <w:color w:val="0000FF"/>
          </w:rPr>
          <w:t>п. п. 109</w:t>
        </w:r>
      </w:hyperlink>
      <w:r>
        <w:t xml:space="preserve">, </w:t>
      </w:r>
      <w:hyperlink r:id="rId43" w:history="1">
        <w:r>
          <w:rPr>
            <w:color w:val="0000FF"/>
          </w:rPr>
          <w:t>110</w:t>
        </w:r>
      </w:hyperlink>
      <w:r>
        <w:t xml:space="preserve"> Регламента).</w:t>
      </w:r>
    </w:p>
    <w:p w:rsidR="00836F66" w:rsidRPr="00FC2C45" w:rsidRDefault="00836F66" w:rsidP="00836F66">
      <w:pPr>
        <w:pStyle w:val="ConsPlusNormal"/>
        <w:jc w:val="both"/>
        <w:rPr>
          <w:color w:val="006600"/>
        </w:rPr>
      </w:pPr>
    </w:p>
    <w:p w:rsidR="00836F66" w:rsidRPr="00FC2C45" w:rsidRDefault="00836F66" w:rsidP="00836F66">
      <w:pPr>
        <w:pStyle w:val="ConsPlusNormal"/>
        <w:ind w:firstLine="540"/>
        <w:jc w:val="both"/>
        <w:rPr>
          <w:color w:val="006600"/>
        </w:rPr>
      </w:pPr>
      <w:r w:rsidRPr="00FC2C45">
        <w:rPr>
          <w:b/>
          <w:bCs/>
          <w:i/>
          <w:iCs/>
          <w:color w:val="006600"/>
        </w:rPr>
        <w:t xml:space="preserve">Шаг </w:t>
      </w:r>
      <w:r w:rsidR="00B21E86" w:rsidRPr="00FC2C45">
        <w:rPr>
          <w:b/>
          <w:bCs/>
          <w:i/>
          <w:iCs/>
          <w:color w:val="006600"/>
        </w:rPr>
        <w:t>10</w:t>
      </w:r>
      <w:r w:rsidRPr="00FC2C45">
        <w:rPr>
          <w:b/>
          <w:bCs/>
          <w:i/>
          <w:iCs/>
          <w:color w:val="006600"/>
        </w:rPr>
        <w:t>. Получите справку, подтверждающую факт установления инвалидности</w:t>
      </w:r>
      <w:r w:rsidR="00B5411B" w:rsidRPr="00FC2C45">
        <w:rPr>
          <w:b/>
          <w:bCs/>
          <w:i/>
          <w:iCs/>
          <w:color w:val="006600"/>
        </w:rPr>
        <w:t xml:space="preserve"> и индивидуальную программу реабилитации</w:t>
      </w:r>
      <w:r w:rsidRPr="00FC2C45">
        <w:rPr>
          <w:b/>
          <w:bCs/>
          <w:i/>
          <w:iCs/>
          <w:color w:val="006600"/>
        </w:rPr>
        <w:t>.</w:t>
      </w:r>
    </w:p>
    <w:p w:rsidR="00836F66" w:rsidRDefault="00BD2FA0" w:rsidP="00836F66">
      <w:pPr>
        <w:pStyle w:val="ConsPlusNormal"/>
        <w:ind w:firstLine="540"/>
        <w:jc w:val="both"/>
      </w:pPr>
      <w:hyperlink r:id="rId44" w:history="1">
        <w:r w:rsidR="00836F66" w:rsidRPr="00F92CE5">
          <w:t>Справка</w:t>
        </w:r>
      </w:hyperlink>
      <w:r w:rsidR="00836F66" w:rsidRPr="00F92CE5">
        <w:t xml:space="preserve"> заверяется печатью бюро и может быть выдана на руки или направлена зака</w:t>
      </w:r>
      <w:r w:rsidR="00836F66">
        <w:t>зным почтовым отправлением (</w:t>
      </w:r>
      <w:hyperlink r:id="rId45" w:history="1">
        <w:r w:rsidR="00836F66">
          <w:rPr>
            <w:color w:val="0000FF"/>
          </w:rPr>
          <w:t>п. 119</w:t>
        </w:r>
      </w:hyperlink>
      <w:r w:rsidR="00836F66">
        <w:t xml:space="preserve"> Регламента).</w:t>
      </w:r>
    </w:p>
    <w:p w:rsidR="00836F66" w:rsidRDefault="00836F66" w:rsidP="00836F66">
      <w:pPr>
        <w:pStyle w:val="ConsPlusNormal"/>
        <w:ind w:firstLine="540"/>
        <w:jc w:val="both"/>
      </w:pPr>
      <w:r>
        <w:t>Если вам был выдан документ о временной нетрудоспособности, руководитель бюро или его заместитель делает в нем отметку о группе инвалидности и дате ее установления (</w:t>
      </w:r>
      <w:hyperlink r:id="rId46" w:history="1">
        <w:r>
          <w:rPr>
            <w:color w:val="0000FF"/>
          </w:rPr>
          <w:t>п. 123</w:t>
        </w:r>
      </w:hyperlink>
      <w:r>
        <w:t xml:space="preserve"> Регламента).</w:t>
      </w:r>
    </w:p>
    <w:p w:rsidR="00836F66" w:rsidRDefault="00836F66" w:rsidP="00836F66">
      <w:pPr>
        <w:pStyle w:val="ConsPlusNormal"/>
        <w:jc w:val="both"/>
      </w:pPr>
    </w:p>
    <w:p w:rsidR="00836F66" w:rsidRDefault="00836F66" w:rsidP="00836F66">
      <w:pPr>
        <w:pStyle w:val="ConsPlusNormal"/>
        <w:ind w:firstLine="540"/>
        <w:jc w:val="both"/>
      </w:pPr>
      <w:r>
        <w:rPr>
          <w:b/>
          <w:bCs/>
          <w:i/>
          <w:iCs/>
        </w:rPr>
        <w:t>Полезная информация по вопросу</w:t>
      </w:r>
    </w:p>
    <w:p w:rsidR="00836F66" w:rsidRDefault="00836F66" w:rsidP="00836F66">
      <w:pPr>
        <w:pStyle w:val="ConsPlusNormal"/>
        <w:ind w:firstLine="540"/>
        <w:jc w:val="both"/>
      </w:pPr>
      <w:r>
        <w:rPr>
          <w:i/>
          <w:iCs/>
        </w:rPr>
        <w:t xml:space="preserve">Портал государственных услуг Российской Федерации - </w:t>
      </w:r>
      <w:proofErr w:type="spellStart"/>
      <w:r>
        <w:rPr>
          <w:i/>
          <w:iCs/>
        </w:rPr>
        <w:t>www.gosuslugi.ru</w:t>
      </w:r>
      <w:proofErr w:type="spellEnd"/>
    </w:p>
    <w:p w:rsidR="00836F66" w:rsidRDefault="00836F66" w:rsidP="00836F66">
      <w:pPr>
        <w:pStyle w:val="ConsPlusNormal"/>
        <w:jc w:val="both"/>
      </w:pPr>
    </w:p>
    <w:p w:rsidR="009C1EEB" w:rsidRDefault="00793BA5" w:rsidP="00836F66">
      <w:pPr>
        <w:pStyle w:val="ConsPlusNormal"/>
        <w:jc w:val="right"/>
        <w:rPr>
          <w:sz w:val="24"/>
          <w:szCs w:val="24"/>
        </w:rPr>
      </w:pPr>
      <w:r w:rsidRPr="009C1EEB">
        <w:rPr>
          <w:sz w:val="24"/>
          <w:szCs w:val="24"/>
        </w:rPr>
        <w:t>При подготовке  информации использован м</w:t>
      </w:r>
      <w:r w:rsidR="00836F66" w:rsidRPr="009C1EEB">
        <w:rPr>
          <w:sz w:val="24"/>
          <w:szCs w:val="24"/>
        </w:rPr>
        <w:t>атериал</w:t>
      </w:r>
      <w:r w:rsidRPr="009C1EEB">
        <w:rPr>
          <w:sz w:val="24"/>
          <w:szCs w:val="24"/>
        </w:rPr>
        <w:t>, опубликованный  в «</w:t>
      </w:r>
      <w:proofErr w:type="gramStart"/>
      <w:r w:rsidRPr="009C1EEB">
        <w:rPr>
          <w:sz w:val="24"/>
          <w:szCs w:val="24"/>
        </w:rPr>
        <w:t>Электронном</w:t>
      </w:r>
      <w:proofErr w:type="gramEnd"/>
      <w:r w:rsidR="009C1EEB">
        <w:rPr>
          <w:sz w:val="24"/>
          <w:szCs w:val="24"/>
        </w:rPr>
        <w:t xml:space="preserve"> </w:t>
      </w:r>
    </w:p>
    <w:p w:rsidR="00836F66" w:rsidRPr="009C1EEB" w:rsidRDefault="00793BA5" w:rsidP="00793BA5">
      <w:pPr>
        <w:pStyle w:val="ConsPlusNormal"/>
        <w:rPr>
          <w:sz w:val="24"/>
          <w:szCs w:val="24"/>
        </w:rPr>
      </w:pPr>
      <w:r w:rsidRPr="009C1EEB">
        <w:rPr>
          <w:sz w:val="24"/>
          <w:szCs w:val="24"/>
        </w:rPr>
        <w:t xml:space="preserve">журнале «Азбука права», 15.06.2016,  </w:t>
      </w:r>
      <w:r w:rsidR="00836F66" w:rsidRPr="009C1EEB">
        <w:rPr>
          <w:sz w:val="24"/>
          <w:szCs w:val="24"/>
        </w:rPr>
        <w:t xml:space="preserve"> </w:t>
      </w:r>
      <w:proofErr w:type="gramStart"/>
      <w:r w:rsidR="00836F66" w:rsidRPr="009C1EEB">
        <w:rPr>
          <w:sz w:val="24"/>
          <w:szCs w:val="24"/>
        </w:rPr>
        <w:t>подготовлен</w:t>
      </w:r>
      <w:r w:rsidRPr="009C1EEB">
        <w:rPr>
          <w:sz w:val="24"/>
          <w:szCs w:val="24"/>
        </w:rPr>
        <w:t>ный</w:t>
      </w:r>
      <w:proofErr w:type="gramEnd"/>
      <w:r w:rsidRPr="009C1EEB">
        <w:rPr>
          <w:sz w:val="24"/>
          <w:szCs w:val="24"/>
        </w:rPr>
        <w:t xml:space="preserve"> </w:t>
      </w:r>
      <w:r w:rsidR="00836F66" w:rsidRPr="009C1EEB">
        <w:rPr>
          <w:sz w:val="24"/>
          <w:szCs w:val="24"/>
        </w:rPr>
        <w:t xml:space="preserve"> при</w:t>
      </w:r>
      <w:r w:rsidR="009C1EEB">
        <w:rPr>
          <w:sz w:val="24"/>
          <w:szCs w:val="24"/>
        </w:rPr>
        <w:t xml:space="preserve"> с</w:t>
      </w:r>
      <w:r w:rsidR="00836F66" w:rsidRPr="009C1EEB">
        <w:rPr>
          <w:sz w:val="24"/>
          <w:szCs w:val="24"/>
        </w:rPr>
        <w:t>одействии</w:t>
      </w:r>
      <w:r w:rsidRPr="009C1EEB">
        <w:rPr>
          <w:sz w:val="24"/>
          <w:szCs w:val="24"/>
        </w:rPr>
        <w:t xml:space="preserve"> </w:t>
      </w:r>
      <w:r w:rsidR="00836F66" w:rsidRPr="009C1EEB">
        <w:rPr>
          <w:sz w:val="24"/>
          <w:szCs w:val="24"/>
        </w:rPr>
        <w:t>Шишова М.А.,</w:t>
      </w:r>
      <w:r w:rsidRPr="009C1EEB">
        <w:rPr>
          <w:sz w:val="24"/>
          <w:szCs w:val="24"/>
        </w:rPr>
        <w:t xml:space="preserve"> </w:t>
      </w:r>
      <w:proofErr w:type="spellStart"/>
      <w:r w:rsidR="00836F66" w:rsidRPr="009C1EEB">
        <w:rPr>
          <w:sz w:val="24"/>
          <w:szCs w:val="24"/>
        </w:rPr>
        <w:t>Росздравнадзор</w:t>
      </w:r>
      <w:proofErr w:type="spellEnd"/>
      <w:r w:rsidR="00836F66" w:rsidRPr="009C1EEB">
        <w:rPr>
          <w:sz w:val="24"/>
          <w:szCs w:val="24"/>
        </w:rPr>
        <w:t xml:space="preserve"> по Ростовской области</w:t>
      </w:r>
      <w:r w:rsidRPr="009C1EEB">
        <w:rPr>
          <w:sz w:val="24"/>
          <w:szCs w:val="24"/>
        </w:rPr>
        <w:t>.</w:t>
      </w:r>
    </w:p>
    <w:p w:rsidR="00836F66" w:rsidRPr="009C1EEB" w:rsidRDefault="00836F66" w:rsidP="00836F66">
      <w:pPr>
        <w:pStyle w:val="ConsPlusNormal"/>
        <w:ind w:left="142" w:firstLine="567"/>
        <w:jc w:val="both"/>
        <w:rPr>
          <w:sz w:val="24"/>
          <w:szCs w:val="24"/>
        </w:rPr>
      </w:pPr>
    </w:p>
    <w:p w:rsidR="00836F66" w:rsidRDefault="00B35E6D" w:rsidP="00B35E6D">
      <w:pPr>
        <w:autoSpaceDE w:val="0"/>
        <w:autoSpaceDN w:val="0"/>
        <w:adjustRightInd w:val="0"/>
        <w:spacing w:after="0" w:line="240" w:lineRule="auto"/>
        <w:rPr>
          <w:rFonts w:ascii="Cambria" w:hAnsi="Cambria" w:cs="Cambria"/>
          <w:b/>
          <w:bCs/>
          <w:color w:val="C00000"/>
          <w:sz w:val="28"/>
          <w:szCs w:val="28"/>
          <w:lang w:eastAsia="ru-RU"/>
        </w:rPr>
      </w:pPr>
      <w:r w:rsidRPr="00B35E6D">
        <w:rPr>
          <w:rFonts w:ascii="Cambria" w:hAnsi="Cambria" w:cs="Cambria"/>
          <w:b/>
          <w:bCs/>
          <w:color w:val="C00000"/>
          <w:sz w:val="28"/>
          <w:szCs w:val="28"/>
          <w:lang w:eastAsia="ru-RU"/>
        </w:rPr>
        <w:t xml:space="preserve">  </w:t>
      </w:r>
    </w:p>
    <w:sectPr w:rsidR="00836F66" w:rsidSect="004919F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11F8"/>
    <w:multiLevelType w:val="hybridMultilevel"/>
    <w:tmpl w:val="FB104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0D62C7"/>
    <w:multiLevelType w:val="hybridMultilevel"/>
    <w:tmpl w:val="4D96D9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FC6FC7"/>
    <w:multiLevelType w:val="hybridMultilevel"/>
    <w:tmpl w:val="5F4EB4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02A7547"/>
    <w:multiLevelType w:val="hybridMultilevel"/>
    <w:tmpl w:val="7A3A62AE"/>
    <w:lvl w:ilvl="0" w:tplc="EFB6C768">
      <w:start w:val="1"/>
      <w:numFmt w:val="decimal"/>
      <w:lvlText w:val="%1."/>
      <w:lvlJc w:val="left"/>
      <w:pPr>
        <w:ind w:left="555" w:hanging="360"/>
      </w:pPr>
      <w:rPr>
        <w:rFonts w:cs="Times New Roman" w:hint="default"/>
      </w:rPr>
    </w:lvl>
    <w:lvl w:ilvl="1" w:tplc="04190019" w:tentative="1">
      <w:start w:val="1"/>
      <w:numFmt w:val="lowerLetter"/>
      <w:lvlText w:val="%2."/>
      <w:lvlJc w:val="left"/>
      <w:pPr>
        <w:ind w:left="1275" w:hanging="360"/>
      </w:pPr>
      <w:rPr>
        <w:rFonts w:cs="Times New Roman"/>
      </w:rPr>
    </w:lvl>
    <w:lvl w:ilvl="2" w:tplc="0419001B" w:tentative="1">
      <w:start w:val="1"/>
      <w:numFmt w:val="lowerRoman"/>
      <w:lvlText w:val="%3."/>
      <w:lvlJc w:val="right"/>
      <w:pPr>
        <w:ind w:left="1995" w:hanging="180"/>
      </w:pPr>
      <w:rPr>
        <w:rFonts w:cs="Times New Roman"/>
      </w:rPr>
    </w:lvl>
    <w:lvl w:ilvl="3" w:tplc="0419000F" w:tentative="1">
      <w:start w:val="1"/>
      <w:numFmt w:val="decimal"/>
      <w:lvlText w:val="%4."/>
      <w:lvlJc w:val="left"/>
      <w:pPr>
        <w:ind w:left="2715" w:hanging="360"/>
      </w:pPr>
      <w:rPr>
        <w:rFonts w:cs="Times New Roman"/>
      </w:rPr>
    </w:lvl>
    <w:lvl w:ilvl="4" w:tplc="04190019" w:tentative="1">
      <w:start w:val="1"/>
      <w:numFmt w:val="lowerLetter"/>
      <w:lvlText w:val="%5."/>
      <w:lvlJc w:val="left"/>
      <w:pPr>
        <w:ind w:left="3435" w:hanging="360"/>
      </w:pPr>
      <w:rPr>
        <w:rFonts w:cs="Times New Roman"/>
      </w:rPr>
    </w:lvl>
    <w:lvl w:ilvl="5" w:tplc="0419001B" w:tentative="1">
      <w:start w:val="1"/>
      <w:numFmt w:val="lowerRoman"/>
      <w:lvlText w:val="%6."/>
      <w:lvlJc w:val="right"/>
      <w:pPr>
        <w:ind w:left="4155" w:hanging="180"/>
      </w:pPr>
      <w:rPr>
        <w:rFonts w:cs="Times New Roman"/>
      </w:rPr>
    </w:lvl>
    <w:lvl w:ilvl="6" w:tplc="0419000F" w:tentative="1">
      <w:start w:val="1"/>
      <w:numFmt w:val="decimal"/>
      <w:lvlText w:val="%7."/>
      <w:lvlJc w:val="left"/>
      <w:pPr>
        <w:ind w:left="4875" w:hanging="360"/>
      </w:pPr>
      <w:rPr>
        <w:rFonts w:cs="Times New Roman"/>
      </w:rPr>
    </w:lvl>
    <w:lvl w:ilvl="7" w:tplc="04190019" w:tentative="1">
      <w:start w:val="1"/>
      <w:numFmt w:val="lowerLetter"/>
      <w:lvlText w:val="%8."/>
      <w:lvlJc w:val="left"/>
      <w:pPr>
        <w:ind w:left="5595" w:hanging="360"/>
      </w:pPr>
      <w:rPr>
        <w:rFonts w:cs="Times New Roman"/>
      </w:rPr>
    </w:lvl>
    <w:lvl w:ilvl="8" w:tplc="0419001B" w:tentative="1">
      <w:start w:val="1"/>
      <w:numFmt w:val="lowerRoman"/>
      <w:lvlText w:val="%9."/>
      <w:lvlJc w:val="right"/>
      <w:pPr>
        <w:ind w:left="6315" w:hanging="180"/>
      </w:pPr>
      <w:rPr>
        <w:rFonts w:cs="Times New Roman"/>
      </w:rPr>
    </w:lvl>
  </w:abstractNum>
  <w:abstractNum w:abstractNumId="4">
    <w:nsid w:val="6E0F759A"/>
    <w:multiLevelType w:val="multilevel"/>
    <w:tmpl w:val="ADF87A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823"/>
    <w:rsid w:val="00000481"/>
    <w:rsid w:val="000010ED"/>
    <w:rsid w:val="00002346"/>
    <w:rsid w:val="00005569"/>
    <w:rsid w:val="0000643D"/>
    <w:rsid w:val="0000687B"/>
    <w:rsid w:val="000117A0"/>
    <w:rsid w:val="00011CFD"/>
    <w:rsid w:val="00012EBE"/>
    <w:rsid w:val="00014CFA"/>
    <w:rsid w:val="000150C7"/>
    <w:rsid w:val="000156FB"/>
    <w:rsid w:val="000162D6"/>
    <w:rsid w:val="00020A55"/>
    <w:rsid w:val="00021410"/>
    <w:rsid w:val="00021E08"/>
    <w:rsid w:val="0002361E"/>
    <w:rsid w:val="00026680"/>
    <w:rsid w:val="000271F6"/>
    <w:rsid w:val="00027645"/>
    <w:rsid w:val="000313A6"/>
    <w:rsid w:val="00032B93"/>
    <w:rsid w:val="00036439"/>
    <w:rsid w:val="00036E04"/>
    <w:rsid w:val="00041CF8"/>
    <w:rsid w:val="00044203"/>
    <w:rsid w:val="0004432E"/>
    <w:rsid w:val="00046024"/>
    <w:rsid w:val="000461E6"/>
    <w:rsid w:val="0004710A"/>
    <w:rsid w:val="00047146"/>
    <w:rsid w:val="0004730C"/>
    <w:rsid w:val="00047EA8"/>
    <w:rsid w:val="00051ADC"/>
    <w:rsid w:val="00053B1B"/>
    <w:rsid w:val="00055733"/>
    <w:rsid w:val="00056BA1"/>
    <w:rsid w:val="00060071"/>
    <w:rsid w:val="000628D6"/>
    <w:rsid w:val="00062AF1"/>
    <w:rsid w:val="00062CC9"/>
    <w:rsid w:val="00064F79"/>
    <w:rsid w:val="00064FC4"/>
    <w:rsid w:val="00065131"/>
    <w:rsid w:val="00066F3B"/>
    <w:rsid w:val="0007038A"/>
    <w:rsid w:val="000728BF"/>
    <w:rsid w:val="00074DDC"/>
    <w:rsid w:val="00080248"/>
    <w:rsid w:val="000818F6"/>
    <w:rsid w:val="000823F4"/>
    <w:rsid w:val="00082997"/>
    <w:rsid w:val="000834E5"/>
    <w:rsid w:val="00083969"/>
    <w:rsid w:val="0009070C"/>
    <w:rsid w:val="00094178"/>
    <w:rsid w:val="0009444C"/>
    <w:rsid w:val="00095662"/>
    <w:rsid w:val="00095FD9"/>
    <w:rsid w:val="00096A8A"/>
    <w:rsid w:val="00096D86"/>
    <w:rsid w:val="00097881"/>
    <w:rsid w:val="00097FDC"/>
    <w:rsid w:val="000A050F"/>
    <w:rsid w:val="000A05C7"/>
    <w:rsid w:val="000A0FCC"/>
    <w:rsid w:val="000A2E31"/>
    <w:rsid w:val="000A3CD3"/>
    <w:rsid w:val="000B02B6"/>
    <w:rsid w:val="000B0A22"/>
    <w:rsid w:val="000B5881"/>
    <w:rsid w:val="000B6973"/>
    <w:rsid w:val="000B7C56"/>
    <w:rsid w:val="000C0460"/>
    <w:rsid w:val="000C18FF"/>
    <w:rsid w:val="000C22F9"/>
    <w:rsid w:val="000C4631"/>
    <w:rsid w:val="000C5FB4"/>
    <w:rsid w:val="000D0C06"/>
    <w:rsid w:val="000D104A"/>
    <w:rsid w:val="000D16CD"/>
    <w:rsid w:val="000D1E24"/>
    <w:rsid w:val="000D1E9E"/>
    <w:rsid w:val="000D6421"/>
    <w:rsid w:val="000E020D"/>
    <w:rsid w:val="000E2B70"/>
    <w:rsid w:val="000E5C4A"/>
    <w:rsid w:val="000E6BD8"/>
    <w:rsid w:val="000F14E4"/>
    <w:rsid w:val="000F16CC"/>
    <w:rsid w:val="000F4575"/>
    <w:rsid w:val="000F4A76"/>
    <w:rsid w:val="000F693F"/>
    <w:rsid w:val="0010000C"/>
    <w:rsid w:val="001057AA"/>
    <w:rsid w:val="00105B11"/>
    <w:rsid w:val="00107004"/>
    <w:rsid w:val="001104F4"/>
    <w:rsid w:val="00110EA3"/>
    <w:rsid w:val="001112AB"/>
    <w:rsid w:val="00111503"/>
    <w:rsid w:val="00112F14"/>
    <w:rsid w:val="0011322F"/>
    <w:rsid w:val="00115B97"/>
    <w:rsid w:val="00116B6C"/>
    <w:rsid w:val="00120600"/>
    <w:rsid w:val="00120FD9"/>
    <w:rsid w:val="001212A1"/>
    <w:rsid w:val="00121AE6"/>
    <w:rsid w:val="001242F6"/>
    <w:rsid w:val="00125A1A"/>
    <w:rsid w:val="001263E8"/>
    <w:rsid w:val="0012702D"/>
    <w:rsid w:val="0013041E"/>
    <w:rsid w:val="001307DE"/>
    <w:rsid w:val="00132DC9"/>
    <w:rsid w:val="00132E3B"/>
    <w:rsid w:val="00133414"/>
    <w:rsid w:val="00134301"/>
    <w:rsid w:val="00134B84"/>
    <w:rsid w:val="001350CA"/>
    <w:rsid w:val="00135C0D"/>
    <w:rsid w:val="00135E66"/>
    <w:rsid w:val="001366F8"/>
    <w:rsid w:val="00137E29"/>
    <w:rsid w:val="00140143"/>
    <w:rsid w:val="001448B3"/>
    <w:rsid w:val="00145CAD"/>
    <w:rsid w:val="0014626C"/>
    <w:rsid w:val="00146D04"/>
    <w:rsid w:val="00147161"/>
    <w:rsid w:val="00147F08"/>
    <w:rsid w:val="00151F2E"/>
    <w:rsid w:val="001524B3"/>
    <w:rsid w:val="00154C5A"/>
    <w:rsid w:val="001555DF"/>
    <w:rsid w:val="00155703"/>
    <w:rsid w:val="00157077"/>
    <w:rsid w:val="001571F5"/>
    <w:rsid w:val="00160643"/>
    <w:rsid w:val="00161389"/>
    <w:rsid w:val="001632C5"/>
    <w:rsid w:val="0016375A"/>
    <w:rsid w:val="001659FF"/>
    <w:rsid w:val="00166453"/>
    <w:rsid w:val="00166648"/>
    <w:rsid w:val="00166D17"/>
    <w:rsid w:val="00167263"/>
    <w:rsid w:val="001829B5"/>
    <w:rsid w:val="00186EBA"/>
    <w:rsid w:val="001871FC"/>
    <w:rsid w:val="00187D05"/>
    <w:rsid w:val="001918B4"/>
    <w:rsid w:val="001920A3"/>
    <w:rsid w:val="001921D7"/>
    <w:rsid w:val="00192D35"/>
    <w:rsid w:val="00193EFA"/>
    <w:rsid w:val="00194143"/>
    <w:rsid w:val="00194233"/>
    <w:rsid w:val="00194751"/>
    <w:rsid w:val="001957B7"/>
    <w:rsid w:val="00196959"/>
    <w:rsid w:val="001A33AB"/>
    <w:rsid w:val="001A3B6C"/>
    <w:rsid w:val="001A3DF5"/>
    <w:rsid w:val="001A4FA2"/>
    <w:rsid w:val="001A551B"/>
    <w:rsid w:val="001A5FA3"/>
    <w:rsid w:val="001A66C6"/>
    <w:rsid w:val="001A7A64"/>
    <w:rsid w:val="001B1F9E"/>
    <w:rsid w:val="001B70A3"/>
    <w:rsid w:val="001C0187"/>
    <w:rsid w:val="001C13E1"/>
    <w:rsid w:val="001C23A9"/>
    <w:rsid w:val="001C37B7"/>
    <w:rsid w:val="001C402B"/>
    <w:rsid w:val="001C5A1B"/>
    <w:rsid w:val="001C6815"/>
    <w:rsid w:val="001D0298"/>
    <w:rsid w:val="001D100A"/>
    <w:rsid w:val="001D25BF"/>
    <w:rsid w:val="001D2DE0"/>
    <w:rsid w:val="001D379A"/>
    <w:rsid w:val="001D37D8"/>
    <w:rsid w:val="001D52EB"/>
    <w:rsid w:val="001D6029"/>
    <w:rsid w:val="001E01E8"/>
    <w:rsid w:val="001E2025"/>
    <w:rsid w:val="001E25AA"/>
    <w:rsid w:val="001E32A7"/>
    <w:rsid w:val="001E413F"/>
    <w:rsid w:val="001E7817"/>
    <w:rsid w:val="001F023C"/>
    <w:rsid w:val="001F0E40"/>
    <w:rsid w:val="001F0EC6"/>
    <w:rsid w:val="001F6A81"/>
    <w:rsid w:val="001F6FC1"/>
    <w:rsid w:val="00200D98"/>
    <w:rsid w:val="00206291"/>
    <w:rsid w:val="00210181"/>
    <w:rsid w:val="00211771"/>
    <w:rsid w:val="00213CF5"/>
    <w:rsid w:val="002213C4"/>
    <w:rsid w:val="002220A0"/>
    <w:rsid w:val="002234BC"/>
    <w:rsid w:val="002238C9"/>
    <w:rsid w:val="00223D80"/>
    <w:rsid w:val="00224AB1"/>
    <w:rsid w:val="00224BD1"/>
    <w:rsid w:val="00225CAB"/>
    <w:rsid w:val="0022699C"/>
    <w:rsid w:val="002322BB"/>
    <w:rsid w:val="002322CE"/>
    <w:rsid w:val="00232A0A"/>
    <w:rsid w:val="002369E3"/>
    <w:rsid w:val="0023778D"/>
    <w:rsid w:val="00237EB9"/>
    <w:rsid w:val="00241363"/>
    <w:rsid w:val="002471A4"/>
    <w:rsid w:val="002521BE"/>
    <w:rsid w:val="00252759"/>
    <w:rsid w:val="0025418C"/>
    <w:rsid w:val="00254A53"/>
    <w:rsid w:val="00254AA6"/>
    <w:rsid w:val="002555D3"/>
    <w:rsid w:val="00255A55"/>
    <w:rsid w:val="0026180E"/>
    <w:rsid w:val="00261B5E"/>
    <w:rsid w:val="002624C2"/>
    <w:rsid w:val="00265BD1"/>
    <w:rsid w:val="00272EF6"/>
    <w:rsid w:val="00273222"/>
    <w:rsid w:val="00273C0D"/>
    <w:rsid w:val="0027529E"/>
    <w:rsid w:val="0028141B"/>
    <w:rsid w:val="00282990"/>
    <w:rsid w:val="002839B4"/>
    <w:rsid w:val="0028529D"/>
    <w:rsid w:val="00285CB9"/>
    <w:rsid w:val="00286452"/>
    <w:rsid w:val="002872BB"/>
    <w:rsid w:val="002914FC"/>
    <w:rsid w:val="0029156D"/>
    <w:rsid w:val="00293980"/>
    <w:rsid w:val="00293E0B"/>
    <w:rsid w:val="002948C5"/>
    <w:rsid w:val="00295B08"/>
    <w:rsid w:val="00295FD0"/>
    <w:rsid w:val="00296E68"/>
    <w:rsid w:val="002A06F2"/>
    <w:rsid w:val="002A0DD2"/>
    <w:rsid w:val="002A1408"/>
    <w:rsid w:val="002A3066"/>
    <w:rsid w:val="002A4DF5"/>
    <w:rsid w:val="002A56CD"/>
    <w:rsid w:val="002A5813"/>
    <w:rsid w:val="002A6792"/>
    <w:rsid w:val="002A7118"/>
    <w:rsid w:val="002B191E"/>
    <w:rsid w:val="002B1BF7"/>
    <w:rsid w:val="002B4150"/>
    <w:rsid w:val="002B5BE9"/>
    <w:rsid w:val="002B5E46"/>
    <w:rsid w:val="002C059B"/>
    <w:rsid w:val="002C0CAF"/>
    <w:rsid w:val="002C166E"/>
    <w:rsid w:val="002C4D49"/>
    <w:rsid w:val="002C64A5"/>
    <w:rsid w:val="002C67EA"/>
    <w:rsid w:val="002C68C2"/>
    <w:rsid w:val="002C6A97"/>
    <w:rsid w:val="002D0393"/>
    <w:rsid w:val="002D042F"/>
    <w:rsid w:val="002D0E3F"/>
    <w:rsid w:val="002D100F"/>
    <w:rsid w:val="002D1456"/>
    <w:rsid w:val="002D3798"/>
    <w:rsid w:val="002D46A8"/>
    <w:rsid w:val="002D496C"/>
    <w:rsid w:val="002D51CC"/>
    <w:rsid w:val="002D60A9"/>
    <w:rsid w:val="002D6D28"/>
    <w:rsid w:val="002E08F6"/>
    <w:rsid w:val="002E193D"/>
    <w:rsid w:val="002E3F83"/>
    <w:rsid w:val="002E4C8A"/>
    <w:rsid w:val="002E4E19"/>
    <w:rsid w:val="002E6277"/>
    <w:rsid w:val="002E74E7"/>
    <w:rsid w:val="002F2F63"/>
    <w:rsid w:val="002F445D"/>
    <w:rsid w:val="002F5E8C"/>
    <w:rsid w:val="002F6E0E"/>
    <w:rsid w:val="002F6F56"/>
    <w:rsid w:val="0030379B"/>
    <w:rsid w:val="00304188"/>
    <w:rsid w:val="00304ABD"/>
    <w:rsid w:val="00306DE2"/>
    <w:rsid w:val="003075AD"/>
    <w:rsid w:val="00311752"/>
    <w:rsid w:val="00312B04"/>
    <w:rsid w:val="00314C09"/>
    <w:rsid w:val="0032045A"/>
    <w:rsid w:val="003205F8"/>
    <w:rsid w:val="00321210"/>
    <w:rsid w:val="00325AE9"/>
    <w:rsid w:val="00330BF3"/>
    <w:rsid w:val="00332468"/>
    <w:rsid w:val="0033326B"/>
    <w:rsid w:val="00333CBC"/>
    <w:rsid w:val="00336487"/>
    <w:rsid w:val="00336D3A"/>
    <w:rsid w:val="00337690"/>
    <w:rsid w:val="0034032E"/>
    <w:rsid w:val="0034423E"/>
    <w:rsid w:val="00344FBB"/>
    <w:rsid w:val="00347A2E"/>
    <w:rsid w:val="00350DFB"/>
    <w:rsid w:val="00351346"/>
    <w:rsid w:val="00351EC9"/>
    <w:rsid w:val="00354078"/>
    <w:rsid w:val="00355C21"/>
    <w:rsid w:val="0035693E"/>
    <w:rsid w:val="00361211"/>
    <w:rsid w:val="00362220"/>
    <w:rsid w:val="0036523E"/>
    <w:rsid w:val="003663E1"/>
    <w:rsid w:val="00367257"/>
    <w:rsid w:val="00367366"/>
    <w:rsid w:val="00370911"/>
    <w:rsid w:val="00370936"/>
    <w:rsid w:val="00370E6A"/>
    <w:rsid w:val="00371639"/>
    <w:rsid w:val="0037315F"/>
    <w:rsid w:val="00373DEC"/>
    <w:rsid w:val="00374B65"/>
    <w:rsid w:val="00375E89"/>
    <w:rsid w:val="003774F3"/>
    <w:rsid w:val="003806CF"/>
    <w:rsid w:val="00382140"/>
    <w:rsid w:val="00382CB3"/>
    <w:rsid w:val="0038358B"/>
    <w:rsid w:val="00385EE0"/>
    <w:rsid w:val="00387236"/>
    <w:rsid w:val="003908B4"/>
    <w:rsid w:val="003911AF"/>
    <w:rsid w:val="00392464"/>
    <w:rsid w:val="0039275A"/>
    <w:rsid w:val="003A2D4E"/>
    <w:rsid w:val="003A4B20"/>
    <w:rsid w:val="003A4D64"/>
    <w:rsid w:val="003A646B"/>
    <w:rsid w:val="003B0052"/>
    <w:rsid w:val="003B164D"/>
    <w:rsid w:val="003B19CA"/>
    <w:rsid w:val="003B1A22"/>
    <w:rsid w:val="003B2DD1"/>
    <w:rsid w:val="003B391A"/>
    <w:rsid w:val="003B4CE8"/>
    <w:rsid w:val="003C021B"/>
    <w:rsid w:val="003C04AB"/>
    <w:rsid w:val="003C0CCC"/>
    <w:rsid w:val="003C1010"/>
    <w:rsid w:val="003C5BB3"/>
    <w:rsid w:val="003D0E22"/>
    <w:rsid w:val="003D3836"/>
    <w:rsid w:val="003D4426"/>
    <w:rsid w:val="003D59C7"/>
    <w:rsid w:val="003D7718"/>
    <w:rsid w:val="003E14E2"/>
    <w:rsid w:val="003E4FA7"/>
    <w:rsid w:val="003E6AC8"/>
    <w:rsid w:val="003E6C54"/>
    <w:rsid w:val="003F0BA6"/>
    <w:rsid w:val="003F1557"/>
    <w:rsid w:val="003F308C"/>
    <w:rsid w:val="003F38C9"/>
    <w:rsid w:val="003F5AD6"/>
    <w:rsid w:val="004015CC"/>
    <w:rsid w:val="00403350"/>
    <w:rsid w:val="004037CC"/>
    <w:rsid w:val="0040424B"/>
    <w:rsid w:val="004043DF"/>
    <w:rsid w:val="00405C54"/>
    <w:rsid w:val="00405D09"/>
    <w:rsid w:val="00406559"/>
    <w:rsid w:val="004067EC"/>
    <w:rsid w:val="004105E0"/>
    <w:rsid w:val="004132F6"/>
    <w:rsid w:val="004133C0"/>
    <w:rsid w:val="00413F9B"/>
    <w:rsid w:val="004155D4"/>
    <w:rsid w:val="004169A9"/>
    <w:rsid w:val="00417A46"/>
    <w:rsid w:val="004208B2"/>
    <w:rsid w:val="00421764"/>
    <w:rsid w:val="00424CD5"/>
    <w:rsid w:val="00425A5E"/>
    <w:rsid w:val="004267C3"/>
    <w:rsid w:val="00437AF0"/>
    <w:rsid w:val="004401A7"/>
    <w:rsid w:val="0044283B"/>
    <w:rsid w:val="00446A92"/>
    <w:rsid w:val="004474BD"/>
    <w:rsid w:val="004474F7"/>
    <w:rsid w:val="00450527"/>
    <w:rsid w:val="00451A78"/>
    <w:rsid w:val="0045298F"/>
    <w:rsid w:val="00452E7C"/>
    <w:rsid w:val="00455A97"/>
    <w:rsid w:val="004572A7"/>
    <w:rsid w:val="004578DB"/>
    <w:rsid w:val="00460C25"/>
    <w:rsid w:val="00460DF1"/>
    <w:rsid w:val="00462397"/>
    <w:rsid w:val="00463ACD"/>
    <w:rsid w:val="00465B00"/>
    <w:rsid w:val="004667A9"/>
    <w:rsid w:val="00467306"/>
    <w:rsid w:val="00470D45"/>
    <w:rsid w:val="004723F8"/>
    <w:rsid w:val="00472F7B"/>
    <w:rsid w:val="00474CC5"/>
    <w:rsid w:val="00477139"/>
    <w:rsid w:val="00477E55"/>
    <w:rsid w:val="00480E62"/>
    <w:rsid w:val="0048321B"/>
    <w:rsid w:val="00487073"/>
    <w:rsid w:val="00487690"/>
    <w:rsid w:val="0048792C"/>
    <w:rsid w:val="004919FD"/>
    <w:rsid w:val="00494CBB"/>
    <w:rsid w:val="00495915"/>
    <w:rsid w:val="004A0FAF"/>
    <w:rsid w:val="004A16AC"/>
    <w:rsid w:val="004A1773"/>
    <w:rsid w:val="004A303E"/>
    <w:rsid w:val="004A3101"/>
    <w:rsid w:val="004A51C0"/>
    <w:rsid w:val="004A53C5"/>
    <w:rsid w:val="004A757A"/>
    <w:rsid w:val="004C0CB6"/>
    <w:rsid w:val="004C0E2B"/>
    <w:rsid w:val="004C0EE2"/>
    <w:rsid w:val="004C1A49"/>
    <w:rsid w:val="004C275B"/>
    <w:rsid w:val="004C2ED5"/>
    <w:rsid w:val="004C3F43"/>
    <w:rsid w:val="004C57D5"/>
    <w:rsid w:val="004C6C4F"/>
    <w:rsid w:val="004D1650"/>
    <w:rsid w:val="004D3CB6"/>
    <w:rsid w:val="004D45CA"/>
    <w:rsid w:val="004D47AA"/>
    <w:rsid w:val="004D6CE2"/>
    <w:rsid w:val="004D72A9"/>
    <w:rsid w:val="004D79AD"/>
    <w:rsid w:val="004E2725"/>
    <w:rsid w:val="004E35A2"/>
    <w:rsid w:val="004E6053"/>
    <w:rsid w:val="004E6A5A"/>
    <w:rsid w:val="004E6EB0"/>
    <w:rsid w:val="004F3428"/>
    <w:rsid w:val="004F5D90"/>
    <w:rsid w:val="004F66AE"/>
    <w:rsid w:val="004F6D88"/>
    <w:rsid w:val="005006C0"/>
    <w:rsid w:val="00501A50"/>
    <w:rsid w:val="00501DAC"/>
    <w:rsid w:val="00504D5C"/>
    <w:rsid w:val="00504E7D"/>
    <w:rsid w:val="00505AF9"/>
    <w:rsid w:val="00506F42"/>
    <w:rsid w:val="00510DFF"/>
    <w:rsid w:val="00511E36"/>
    <w:rsid w:val="00516EB2"/>
    <w:rsid w:val="0052243A"/>
    <w:rsid w:val="00522D0D"/>
    <w:rsid w:val="005240C0"/>
    <w:rsid w:val="00526857"/>
    <w:rsid w:val="00526C74"/>
    <w:rsid w:val="0053060C"/>
    <w:rsid w:val="005315AF"/>
    <w:rsid w:val="005332DA"/>
    <w:rsid w:val="00533344"/>
    <w:rsid w:val="00533A7D"/>
    <w:rsid w:val="00533B26"/>
    <w:rsid w:val="005348D4"/>
    <w:rsid w:val="00535DCC"/>
    <w:rsid w:val="00536B54"/>
    <w:rsid w:val="005402EC"/>
    <w:rsid w:val="005412C3"/>
    <w:rsid w:val="00542135"/>
    <w:rsid w:val="00542242"/>
    <w:rsid w:val="005426A1"/>
    <w:rsid w:val="005429CD"/>
    <w:rsid w:val="00542C93"/>
    <w:rsid w:val="00543441"/>
    <w:rsid w:val="00545FF6"/>
    <w:rsid w:val="00546B8F"/>
    <w:rsid w:val="00546F7B"/>
    <w:rsid w:val="00550754"/>
    <w:rsid w:val="00552055"/>
    <w:rsid w:val="0055226B"/>
    <w:rsid w:val="0055394E"/>
    <w:rsid w:val="005539B7"/>
    <w:rsid w:val="00555CF5"/>
    <w:rsid w:val="005578E6"/>
    <w:rsid w:val="00564EE0"/>
    <w:rsid w:val="00567A74"/>
    <w:rsid w:val="00570065"/>
    <w:rsid w:val="0057050F"/>
    <w:rsid w:val="00570F06"/>
    <w:rsid w:val="00571B27"/>
    <w:rsid w:val="00574CD9"/>
    <w:rsid w:val="00576292"/>
    <w:rsid w:val="00576D43"/>
    <w:rsid w:val="00580E00"/>
    <w:rsid w:val="00582374"/>
    <w:rsid w:val="00584CDB"/>
    <w:rsid w:val="005851EB"/>
    <w:rsid w:val="00585834"/>
    <w:rsid w:val="005864DA"/>
    <w:rsid w:val="00586A74"/>
    <w:rsid w:val="00592FAE"/>
    <w:rsid w:val="00593C19"/>
    <w:rsid w:val="00595F13"/>
    <w:rsid w:val="00596692"/>
    <w:rsid w:val="00596951"/>
    <w:rsid w:val="005977B6"/>
    <w:rsid w:val="005A019F"/>
    <w:rsid w:val="005A06F1"/>
    <w:rsid w:val="005A0D8E"/>
    <w:rsid w:val="005A3340"/>
    <w:rsid w:val="005A4C52"/>
    <w:rsid w:val="005B0391"/>
    <w:rsid w:val="005B4064"/>
    <w:rsid w:val="005B4EF2"/>
    <w:rsid w:val="005B698D"/>
    <w:rsid w:val="005B7A8D"/>
    <w:rsid w:val="005B7D27"/>
    <w:rsid w:val="005C097D"/>
    <w:rsid w:val="005C0BF3"/>
    <w:rsid w:val="005C3288"/>
    <w:rsid w:val="005C4405"/>
    <w:rsid w:val="005C49A3"/>
    <w:rsid w:val="005C4B2D"/>
    <w:rsid w:val="005D16A6"/>
    <w:rsid w:val="005D1ABA"/>
    <w:rsid w:val="005D1D4F"/>
    <w:rsid w:val="005D2139"/>
    <w:rsid w:val="005D288B"/>
    <w:rsid w:val="005D2E0A"/>
    <w:rsid w:val="005D3B59"/>
    <w:rsid w:val="005D4349"/>
    <w:rsid w:val="005D7BCE"/>
    <w:rsid w:val="005E1209"/>
    <w:rsid w:val="005E34EA"/>
    <w:rsid w:val="005E41D3"/>
    <w:rsid w:val="005E686A"/>
    <w:rsid w:val="005F063E"/>
    <w:rsid w:val="005F0B68"/>
    <w:rsid w:val="005F306E"/>
    <w:rsid w:val="005F35AB"/>
    <w:rsid w:val="005F3982"/>
    <w:rsid w:val="005F4764"/>
    <w:rsid w:val="005F73F1"/>
    <w:rsid w:val="005F787F"/>
    <w:rsid w:val="00602378"/>
    <w:rsid w:val="0061057D"/>
    <w:rsid w:val="00610FCA"/>
    <w:rsid w:val="00611195"/>
    <w:rsid w:val="00611AAB"/>
    <w:rsid w:val="006122B1"/>
    <w:rsid w:val="00614229"/>
    <w:rsid w:val="0061438E"/>
    <w:rsid w:val="0061501D"/>
    <w:rsid w:val="00615861"/>
    <w:rsid w:val="00615A05"/>
    <w:rsid w:val="0061796D"/>
    <w:rsid w:val="006205C7"/>
    <w:rsid w:val="00620832"/>
    <w:rsid w:val="006241A0"/>
    <w:rsid w:val="0062476A"/>
    <w:rsid w:val="006247BF"/>
    <w:rsid w:val="00625712"/>
    <w:rsid w:val="00627DB8"/>
    <w:rsid w:val="006319C6"/>
    <w:rsid w:val="006360FB"/>
    <w:rsid w:val="00636E33"/>
    <w:rsid w:val="00640E66"/>
    <w:rsid w:val="006426ED"/>
    <w:rsid w:val="00643351"/>
    <w:rsid w:val="00646D82"/>
    <w:rsid w:val="00646EC7"/>
    <w:rsid w:val="00647402"/>
    <w:rsid w:val="00651B1B"/>
    <w:rsid w:val="00653105"/>
    <w:rsid w:val="0065514E"/>
    <w:rsid w:val="006571B6"/>
    <w:rsid w:val="0066043A"/>
    <w:rsid w:val="006604AD"/>
    <w:rsid w:val="00661062"/>
    <w:rsid w:val="006611D7"/>
    <w:rsid w:val="00662211"/>
    <w:rsid w:val="00662C09"/>
    <w:rsid w:val="00662DFE"/>
    <w:rsid w:val="00666554"/>
    <w:rsid w:val="00675685"/>
    <w:rsid w:val="0067579F"/>
    <w:rsid w:val="00676110"/>
    <w:rsid w:val="006775A8"/>
    <w:rsid w:val="00677A8B"/>
    <w:rsid w:val="006804EA"/>
    <w:rsid w:val="00680F35"/>
    <w:rsid w:val="006814FF"/>
    <w:rsid w:val="00681C2C"/>
    <w:rsid w:val="0068434B"/>
    <w:rsid w:val="00684EBF"/>
    <w:rsid w:val="00686641"/>
    <w:rsid w:val="006872C1"/>
    <w:rsid w:val="0068776B"/>
    <w:rsid w:val="006919F7"/>
    <w:rsid w:val="006923CD"/>
    <w:rsid w:val="00692617"/>
    <w:rsid w:val="006939B8"/>
    <w:rsid w:val="00694F7A"/>
    <w:rsid w:val="00696635"/>
    <w:rsid w:val="0069671B"/>
    <w:rsid w:val="006A2531"/>
    <w:rsid w:val="006A3093"/>
    <w:rsid w:val="006A386C"/>
    <w:rsid w:val="006A38AD"/>
    <w:rsid w:val="006B0042"/>
    <w:rsid w:val="006B0D43"/>
    <w:rsid w:val="006B15CD"/>
    <w:rsid w:val="006B6C01"/>
    <w:rsid w:val="006C05B1"/>
    <w:rsid w:val="006C2993"/>
    <w:rsid w:val="006C3968"/>
    <w:rsid w:val="006C4ECD"/>
    <w:rsid w:val="006C7BB0"/>
    <w:rsid w:val="006D087B"/>
    <w:rsid w:val="006D3401"/>
    <w:rsid w:val="006D4C9B"/>
    <w:rsid w:val="006D4D16"/>
    <w:rsid w:val="006D73E0"/>
    <w:rsid w:val="006E161A"/>
    <w:rsid w:val="006E26B5"/>
    <w:rsid w:val="006E57CE"/>
    <w:rsid w:val="006E5827"/>
    <w:rsid w:val="006E71F4"/>
    <w:rsid w:val="006E7222"/>
    <w:rsid w:val="006F0450"/>
    <w:rsid w:val="006F06BC"/>
    <w:rsid w:val="006F1B64"/>
    <w:rsid w:val="006F5821"/>
    <w:rsid w:val="006F6454"/>
    <w:rsid w:val="006F69ED"/>
    <w:rsid w:val="006F6BF6"/>
    <w:rsid w:val="006F750F"/>
    <w:rsid w:val="007015C8"/>
    <w:rsid w:val="00701E9D"/>
    <w:rsid w:val="00705321"/>
    <w:rsid w:val="00706622"/>
    <w:rsid w:val="00706C85"/>
    <w:rsid w:val="00707DAA"/>
    <w:rsid w:val="00710000"/>
    <w:rsid w:val="007136E6"/>
    <w:rsid w:val="007139E6"/>
    <w:rsid w:val="00713ED8"/>
    <w:rsid w:val="00715405"/>
    <w:rsid w:val="007165CA"/>
    <w:rsid w:val="00722727"/>
    <w:rsid w:val="007238FD"/>
    <w:rsid w:val="0072477C"/>
    <w:rsid w:val="007258FF"/>
    <w:rsid w:val="007262F2"/>
    <w:rsid w:val="007265F1"/>
    <w:rsid w:val="007277F8"/>
    <w:rsid w:val="00730440"/>
    <w:rsid w:val="00730C7F"/>
    <w:rsid w:val="00731882"/>
    <w:rsid w:val="00731FEB"/>
    <w:rsid w:val="007351DA"/>
    <w:rsid w:val="007376D5"/>
    <w:rsid w:val="00740303"/>
    <w:rsid w:val="0074032C"/>
    <w:rsid w:val="00740BF2"/>
    <w:rsid w:val="00741961"/>
    <w:rsid w:val="00741E22"/>
    <w:rsid w:val="00741FF8"/>
    <w:rsid w:val="00743BE1"/>
    <w:rsid w:val="007447F0"/>
    <w:rsid w:val="00744F42"/>
    <w:rsid w:val="007451F8"/>
    <w:rsid w:val="00745407"/>
    <w:rsid w:val="00747902"/>
    <w:rsid w:val="007479D7"/>
    <w:rsid w:val="00747C63"/>
    <w:rsid w:val="007500AE"/>
    <w:rsid w:val="00752C51"/>
    <w:rsid w:val="00752DA9"/>
    <w:rsid w:val="007531E7"/>
    <w:rsid w:val="00756580"/>
    <w:rsid w:val="00760882"/>
    <w:rsid w:val="00763A10"/>
    <w:rsid w:val="00766683"/>
    <w:rsid w:val="0077030B"/>
    <w:rsid w:val="007704AB"/>
    <w:rsid w:val="007708EB"/>
    <w:rsid w:val="0077129A"/>
    <w:rsid w:val="0077152A"/>
    <w:rsid w:val="007726EE"/>
    <w:rsid w:val="00772865"/>
    <w:rsid w:val="007765AC"/>
    <w:rsid w:val="00777C57"/>
    <w:rsid w:val="007810DD"/>
    <w:rsid w:val="007821E6"/>
    <w:rsid w:val="0078273B"/>
    <w:rsid w:val="00790E66"/>
    <w:rsid w:val="00791540"/>
    <w:rsid w:val="00791B5F"/>
    <w:rsid w:val="00791D31"/>
    <w:rsid w:val="007929A5"/>
    <w:rsid w:val="007932EE"/>
    <w:rsid w:val="00793A55"/>
    <w:rsid w:val="00793BA5"/>
    <w:rsid w:val="00795355"/>
    <w:rsid w:val="007962A0"/>
    <w:rsid w:val="007966EB"/>
    <w:rsid w:val="00797371"/>
    <w:rsid w:val="007973AA"/>
    <w:rsid w:val="007A0796"/>
    <w:rsid w:val="007A21A6"/>
    <w:rsid w:val="007A2FD4"/>
    <w:rsid w:val="007A6479"/>
    <w:rsid w:val="007B0A2E"/>
    <w:rsid w:val="007B0F29"/>
    <w:rsid w:val="007B2C01"/>
    <w:rsid w:val="007B381A"/>
    <w:rsid w:val="007B3F5B"/>
    <w:rsid w:val="007B4046"/>
    <w:rsid w:val="007B547A"/>
    <w:rsid w:val="007B5603"/>
    <w:rsid w:val="007C180D"/>
    <w:rsid w:val="007C30AC"/>
    <w:rsid w:val="007C4F1C"/>
    <w:rsid w:val="007C5B85"/>
    <w:rsid w:val="007C72F5"/>
    <w:rsid w:val="007C7806"/>
    <w:rsid w:val="007D185E"/>
    <w:rsid w:val="007D70F3"/>
    <w:rsid w:val="007D71A3"/>
    <w:rsid w:val="007D73EE"/>
    <w:rsid w:val="007E03B9"/>
    <w:rsid w:val="007E196D"/>
    <w:rsid w:val="007E24FC"/>
    <w:rsid w:val="007F0144"/>
    <w:rsid w:val="007F0BA8"/>
    <w:rsid w:val="007F0FAE"/>
    <w:rsid w:val="007F1388"/>
    <w:rsid w:val="007F1739"/>
    <w:rsid w:val="007F22D8"/>
    <w:rsid w:val="007F2BAA"/>
    <w:rsid w:val="007F3F49"/>
    <w:rsid w:val="007F41B0"/>
    <w:rsid w:val="007F4534"/>
    <w:rsid w:val="007F7E0B"/>
    <w:rsid w:val="00800101"/>
    <w:rsid w:val="00801AB0"/>
    <w:rsid w:val="008025E4"/>
    <w:rsid w:val="00804086"/>
    <w:rsid w:val="00805093"/>
    <w:rsid w:val="00805793"/>
    <w:rsid w:val="008067D8"/>
    <w:rsid w:val="0081119D"/>
    <w:rsid w:val="008129B9"/>
    <w:rsid w:val="008207CB"/>
    <w:rsid w:val="00820A65"/>
    <w:rsid w:val="00824BE7"/>
    <w:rsid w:val="00825F19"/>
    <w:rsid w:val="0083076C"/>
    <w:rsid w:val="00831A21"/>
    <w:rsid w:val="00831E81"/>
    <w:rsid w:val="00832B23"/>
    <w:rsid w:val="00835CF0"/>
    <w:rsid w:val="0083619D"/>
    <w:rsid w:val="008362D6"/>
    <w:rsid w:val="00836F66"/>
    <w:rsid w:val="00837EDC"/>
    <w:rsid w:val="00840565"/>
    <w:rsid w:val="008419C2"/>
    <w:rsid w:val="00850EBE"/>
    <w:rsid w:val="008520C4"/>
    <w:rsid w:val="00856C67"/>
    <w:rsid w:val="00856FDA"/>
    <w:rsid w:val="00857FA4"/>
    <w:rsid w:val="008606B0"/>
    <w:rsid w:val="00862168"/>
    <w:rsid w:val="00865A51"/>
    <w:rsid w:val="00867E1B"/>
    <w:rsid w:val="00870024"/>
    <w:rsid w:val="00870735"/>
    <w:rsid w:val="008734BD"/>
    <w:rsid w:val="00874661"/>
    <w:rsid w:val="00874C54"/>
    <w:rsid w:val="00875165"/>
    <w:rsid w:val="00875384"/>
    <w:rsid w:val="00881AAF"/>
    <w:rsid w:val="00883D41"/>
    <w:rsid w:val="00884732"/>
    <w:rsid w:val="00885490"/>
    <w:rsid w:val="00895D41"/>
    <w:rsid w:val="00895DF0"/>
    <w:rsid w:val="00897286"/>
    <w:rsid w:val="008974B2"/>
    <w:rsid w:val="00897DFE"/>
    <w:rsid w:val="008A17E1"/>
    <w:rsid w:val="008A273F"/>
    <w:rsid w:val="008A3660"/>
    <w:rsid w:val="008A3D32"/>
    <w:rsid w:val="008A445A"/>
    <w:rsid w:val="008A482E"/>
    <w:rsid w:val="008A510E"/>
    <w:rsid w:val="008A757F"/>
    <w:rsid w:val="008B1820"/>
    <w:rsid w:val="008B37C6"/>
    <w:rsid w:val="008B4841"/>
    <w:rsid w:val="008B4B17"/>
    <w:rsid w:val="008B7580"/>
    <w:rsid w:val="008B786D"/>
    <w:rsid w:val="008B78CF"/>
    <w:rsid w:val="008B7F9F"/>
    <w:rsid w:val="008C094E"/>
    <w:rsid w:val="008C13BD"/>
    <w:rsid w:val="008C14F6"/>
    <w:rsid w:val="008C23B6"/>
    <w:rsid w:val="008C532C"/>
    <w:rsid w:val="008C6D45"/>
    <w:rsid w:val="008C72A6"/>
    <w:rsid w:val="008C7469"/>
    <w:rsid w:val="008C7ED2"/>
    <w:rsid w:val="008D0A3F"/>
    <w:rsid w:val="008D0F85"/>
    <w:rsid w:val="008D2AD0"/>
    <w:rsid w:val="008D3489"/>
    <w:rsid w:val="008D5BCE"/>
    <w:rsid w:val="008D75BF"/>
    <w:rsid w:val="008E1097"/>
    <w:rsid w:val="008E16FE"/>
    <w:rsid w:val="008E1DFF"/>
    <w:rsid w:val="008E1F4C"/>
    <w:rsid w:val="008E204B"/>
    <w:rsid w:val="008E4E24"/>
    <w:rsid w:val="008E6251"/>
    <w:rsid w:val="008E6384"/>
    <w:rsid w:val="008E654E"/>
    <w:rsid w:val="008F18FA"/>
    <w:rsid w:val="008F279C"/>
    <w:rsid w:val="008F4C57"/>
    <w:rsid w:val="008F77A9"/>
    <w:rsid w:val="0090320A"/>
    <w:rsid w:val="009040E3"/>
    <w:rsid w:val="0090444D"/>
    <w:rsid w:val="0090446F"/>
    <w:rsid w:val="00904B3F"/>
    <w:rsid w:val="009078DA"/>
    <w:rsid w:val="00911BD1"/>
    <w:rsid w:val="0091575F"/>
    <w:rsid w:val="00917A15"/>
    <w:rsid w:val="00917B48"/>
    <w:rsid w:val="009213CE"/>
    <w:rsid w:val="009224FB"/>
    <w:rsid w:val="00922B4E"/>
    <w:rsid w:val="00923648"/>
    <w:rsid w:val="00924144"/>
    <w:rsid w:val="00924D8C"/>
    <w:rsid w:val="009320B5"/>
    <w:rsid w:val="009362F0"/>
    <w:rsid w:val="00936B3F"/>
    <w:rsid w:val="00937A47"/>
    <w:rsid w:val="009451C6"/>
    <w:rsid w:val="00945592"/>
    <w:rsid w:val="0094593D"/>
    <w:rsid w:val="009459CE"/>
    <w:rsid w:val="00947725"/>
    <w:rsid w:val="00950504"/>
    <w:rsid w:val="0095150C"/>
    <w:rsid w:val="00953AD4"/>
    <w:rsid w:val="009543E2"/>
    <w:rsid w:val="009550A6"/>
    <w:rsid w:val="00956166"/>
    <w:rsid w:val="0095786F"/>
    <w:rsid w:val="0096046E"/>
    <w:rsid w:val="009609AD"/>
    <w:rsid w:val="00962B17"/>
    <w:rsid w:val="0096426A"/>
    <w:rsid w:val="00964CDD"/>
    <w:rsid w:val="00970440"/>
    <w:rsid w:val="00970919"/>
    <w:rsid w:val="0097106E"/>
    <w:rsid w:val="00971427"/>
    <w:rsid w:val="00973A18"/>
    <w:rsid w:val="00974DE5"/>
    <w:rsid w:val="009777E3"/>
    <w:rsid w:val="00980951"/>
    <w:rsid w:val="00980AAA"/>
    <w:rsid w:val="00981E56"/>
    <w:rsid w:val="00984619"/>
    <w:rsid w:val="00984980"/>
    <w:rsid w:val="0099179A"/>
    <w:rsid w:val="00995FCE"/>
    <w:rsid w:val="009975AB"/>
    <w:rsid w:val="009A100F"/>
    <w:rsid w:val="009A13A7"/>
    <w:rsid w:val="009A1A01"/>
    <w:rsid w:val="009A4FB4"/>
    <w:rsid w:val="009A51A3"/>
    <w:rsid w:val="009A67BA"/>
    <w:rsid w:val="009A7142"/>
    <w:rsid w:val="009B7C21"/>
    <w:rsid w:val="009C11F2"/>
    <w:rsid w:val="009C1EEB"/>
    <w:rsid w:val="009C2362"/>
    <w:rsid w:val="009C2D2D"/>
    <w:rsid w:val="009D068A"/>
    <w:rsid w:val="009D1600"/>
    <w:rsid w:val="009D1DBC"/>
    <w:rsid w:val="009D5136"/>
    <w:rsid w:val="009D58C7"/>
    <w:rsid w:val="009D5A81"/>
    <w:rsid w:val="009D5BC2"/>
    <w:rsid w:val="009D76CA"/>
    <w:rsid w:val="009E17A9"/>
    <w:rsid w:val="009E247D"/>
    <w:rsid w:val="009E2F61"/>
    <w:rsid w:val="009E4945"/>
    <w:rsid w:val="009E4F3A"/>
    <w:rsid w:val="009E4FE8"/>
    <w:rsid w:val="009E7B5E"/>
    <w:rsid w:val="009E7C9C"/>
    <w:rsid w:val="009F1278"/>
    <w:rsid w:val="009F3958"/>
    <w:rsid w:val="009F63F2"/>
    <w:rsid w:val="009F7FDA"/>
    <w:rsid w:val="00A003FD"/>
    <w:rsid w:val="00A009AC"/>
    <w:rsid w:val="00A01097"/>
    <w:rsid w:val="00A01B1A"/>
    <w:rsid w:val="00A01D51"/>
    <w:rsid w:val="00A02261"/>
    <w:rsid w:val="00A0606E"/>
    <w:rsid w:val="00A060B8"/>
    <w:rsid w:val="00A10333"/>
    <w:rsid w:val="00A113A0"/>
    <w:rsid w:val="00A11C4E"/>
    <w:rsid w:val="00A13526"/>
    <w:rsid w:val="00A14134"/>
    <w:rsid w:val="00A1465B"/>
    <w:rsid w:val="00A15507"/>
    <w:rsid w:val="00A170C1"/>
    <w:rsid w:val="00A23141"/>
    <w:rsid w:val="00A246A4"/>
    <w:rsid w:val="00A27B06"/>
    <w:rsid w:val="00A31BB2"/>
    <w:rsid w:val="00A32E09"/>
    <w:rsid w:val="00A32EE7"/>
    <w:rsid w:val="00A344FF"/>
    <w:rsid w:val="00A353D2"/>
    <w:rsid w:val="00A3629F"/>
    <w:rsid w:val="00A36950"/>
    <w:rsid w:val="00A36D0C"/>
    <w:rsid w:val="00A37FE9"/>
    <w:rsid w:val="00A40D1D"/>
    <w:rsid w:val="00A41E30"/>
    <w:rsid w:val="00A420E3"/>
    <w:rsid w:val="00A42ED4"/>
    <w:rsid w:val="00A43989"/>
    <w:rsid w:val="00A43A76"/>
    <w:rsid w:val="00A43C73"/>
    <w:rsid w:val="00A43D44"/>
    <w:rsid w:val="00A44193"/>
    <w:rsid w:val="00A45206"/>
    <w:rsid w:val="00A46A7C"/>
    <w:rsid w:val="00A5390A"/>
    <w:rsid w:val="00A53DDB"/>
    <w:rsid w:val="00A54BFE"/>
    <w:rsid w:val="00A5573C"/>
    <w:rsid w:val="00A55A2E"/>
    <w:rsid w:val="00A5641C"/>
    <w:rsid w:val="00A56D81"/>
    <w:rsid w:val="00A60F3E"/>
    <w:rsid w:val="00A627C4"/>
    <w:rsid w:val="00A62DD3"/>
    <w:rsid w:val="00A63533"/>
    <w:rsid w:val="00A64088"/>
    <w:rsid w:val="00A64411"/>
    <w:rsid w:val="00A660F3"/>
    <w:rsid w:val="00A662A3"/>
    <w:rsid w:val="00A70C02"/>
    <w:rsid w:val="00A72E18"/>
    <w:rsid w:val="00A7534F"/>
    <w:rsid w:val="00A760F7"/>
    <w:rsid w:val="00A80724"/>
    <w:rsid w:val="00A81284"/>
    <w:rsid w:val="00A81907"/>
    <w:rsid w:val="00A81B59"/>
    <w:rsid w:val="00A8419D"/>
    <w:rsid w:val="00A84AF9"/>
    <w:rsid w:val="00A860BB"/>
    <w:rsid w:val="00A8690F"/>
    <w:rsid w:val="00A904FA"/>
    <w:rsid w:val="00A90621"/>
    <w:rsid w:val="00A908EF"/>
    <w:rsid w:val="00A91FF0"/>
    <w:rsid w:val="00A92067"/>
    <w:rsid w:val="00A935E3"/>
    <w:rsid w:val="00A9414D"/>
    <w:rsid w:val="00A94BB8"/>
    <w:rsid w:val="00A97020"/>
    <w:rsid w:val="00A97A57"/>
    <w:rsid w:val="00AA111D"/>
    <w:rsid w:val="00AA2A6B"/>
    <w:rsid w:val="00AA30A5"/>
    <w:rsid w:val="00AA426D"/>
    <w:rsid w:val="00AA4A8C"/>
    <w:rsid w:val="00AA6E21"/>
    <w:rsid w:val="00AA704F"/>
    <w:rsid w:val="00AA7728"/>
    <w:rsid w:val="00AB1633"/>
    <w:rsid w:val="00AB3E25"/>
    <w:rsid w:val="00AB49F9"/>
    <w:rsid w:val="00AB4B6E"/>
    <w:rsid w:val="00AB708B"/>
    <w:rsid w:val="00AC140C"/>
    <w:rsid w:val="00AC1467"/>
    <w:rsid w:val="00AC1ED6"/>
    <w:rsid w:val="00AC2B78"/>
    <w:rsid w:val="00AC2F84"/>
    <w:rsid w:val="00AC40E1"/>
    <w:rsid w:val="00AC5E1C"/>
    <w:rsid w:val="00AD1C78"/>
    <w:rsid w:val="00AD2394"/>
    <w:rsid w:val="00AD2CFF"/>
    <w:rsid w:val="00AD3691"/>
    <w:rsid w:val="00AD5D0F"/>
    <w:rsid w:val="00AD63E0"/>
    <w:rsid w:val="00AD727D"/>
    <w:rsid w:val="00AD746A"/>
    <w:rsid w:val="00AD7CB5"/>
    <w:rsid w:val="00AE068D"/>
    <w:rsid w:val="00AE070C"/>
    <w:rsid w:val="00AE1C13"/>
    <w:rsid w:val="00AE3DDD"/>
    <w:rsid w:val="00AE7366"/>
    <w:rsid w:val="00AF034D"/>
    <w:rsid w:val="00AF0716"/>
    <w:rsid w:val="00AF230C"/>
    <w:rsid w:val="00AF30C5"/>
    <w:rsid w:val="00AF4210"/>
    <w:rsid w:val="00B01D9D"/>
    <w:rsid w:val="00B035F2"/>
    <w:rsid w:val="00B03BD5"/>
    <w:rsid w:val="00B04AC4"/>
    <w:rsid w:val="00B04D8F"/>
    <w:rsid w:val="00B051B3"/>
    <w:rsid w:val="00B10C27"/>
    <w:rsid w:val="00B121BB"/>
    <w:rsid w:val="00B12236"/>
    <w:rsid w:val="00B1508A"/>
    <w:rsid w:val="00B15D1D"/>
    <w:rsid w:val="00B20E7F"/>
    <w:rsid w:val="00B21E86"/>
    <w:rsid w:val="00B232AF"/>
    <w:rsid w:val="00B25EC2"/>
    <w:rsid w:val="00B30C59"/>
    <w:rsid w:val="00B311C7"/>
    <w:rsid w:val="00B31F92"/>
    <w:rsid w:val="00B34856"/>
    <w:rsid w:val="00B35E6D"/>
    <w:rsid w:val="00B41F9C"/>
    <w:rsid w:val="00B426B6"/>
    <w:rsid w:val="00B42D8A"/>
    <w:rsid w:val="00B439F8"/>
    <w:rsid w:val="00B44780"/>
    <w:rsid w:val="00B5054A"/>
    <w:rsid w:val="00B5136A"/>
    <w:rsid w:val="00B51DE4"/>
    <w:rsid w:val="00B532C5"/>
    <w:rsid w:val="00B5411B"/>
    <w:rsid w:val="00B54854"/>
    <w:rsid w:val="00B54F2D"/>
    <w:rsid w:val="00B555BA"/>
    <w:rsid w:val="00B55EE2"/>
    <w:rsid w:val="00B57ACD"/>
    <w:rsid w:val="00B61147"/>
    <w:rsid w:val="00B615C9"/>
    <w:rsid w:val="00B618FF"/>
    <w:rsid w:val="00B61A02"/>
    <w:rsid w:val="00B62461"/>
    <w:rsid w:val="00B63A46"/>
    <w:rsid w:val="00B66D3A"/>
    <w:rsid w:val="00B67C0E"/>
    <w:rsid w:val="00B67C2A"/>
    <w:rsid w:val="00B70ABA"/>
    <w:rsid w:val="00B70AD6"/>
    <w:rsid w:val="00B73746"/>
    <w:rsid w:val="00B77357"/>
    <w:rsid w:val="00B7744F"/>
    <w:rsid w:val="00B77A49"/>
    <w:rsid w:val="00B82595"/>
    <w:rsid w:val="00B832DC"/>
    <w:rsid w:val="00B83ED1"/>
    <w:rsid w:val="00B8406E"/>
    <w:rsid w:val="00B857FA"/>
    <w:rsid w:val="00B86F2E"/>
    <w:rsid w:val="00B923B8"/>
    <w:rsid w:val="00B92944"/>
    <w:rsid w:val="00B95180"/>
    <w:rsid w:val="00BA12F2"/>
    <w:rsid w:val="00BA1494"/>
    <w:rsid w:val="00BA15FC"/>
    <w:rsid w:val="00BA1993"/>
    <w:rsid w:val="00BA21DD"/>
    <w:rsid w:val="00BA24B0"/>
    <w:rsid w:val="00BA4614"/>
    <w:rsid w:val="00BA5F1E"/>
    <w:rsid w:val="00BA6205"/>
    <w:rsid w:val="00BB10F3"/>
    <w:rsid w:val="00BC011D"/>
    <w:rsid w:val="00BC1357"/>
    <w:rsid w:val="00BC18B9"/>
    <w:rsid w:val="00BC2F86"/>
    <w:rsid w:val="00BC4193"/>
    <w:rsid w:val="00BC5773"/>
    <w:rsid w:val="00BD046B"/>
    <w:rsid w:val="00BD0D19"/>
    <w:rsid w:val="00BD18EA"/>
    <w:rsid w:val="00BD2866"/>
    <w:rsid w:val="00BD2FA0"/>
    <w:rsid w:val="00BD3160"/>
    <w:rsid w:val="00BD7092"/>
    <w:rsid w:val="00BD7F50"/>
    <w:rsid w:val="00BE161C"/>
    <w:rsid w:val="00BE199D"/>
    <w:rsid w:val="00BE1E8C"/>
    <w:rsid w:val="00BE24D5"/>
    <w:rsid w:val="00BE2EC6"/>
    <w:rsid w:val="00BE5441"/>
    <w:rsid w:val="00BE6A73"/>
    <w:rsid w:val="00BE75CA"/>
    <w:rsid w:val="00BF1062"/>
    <w:rsid w:val="00BF1824"/>
    <w:rsid w:val="00BF212B"/>
    <w:rsid w:val="00BF2F51"/>
    <w:rsid w:val="00BF3803"/>
    <w:rsid w:val="00BF689B"/>
    <w:rsid w:val="00BF6F56"/>
    <w:rsid w:val="00C007F6"/>
    <w:rsid w:val="00C01365"/>
    <w:rsid w:val="00C031F5"/>
    <w:rsid w:val="00C04B27"/>
    <w:rsid w:val="00C05157"/>
    <w:rsid w:val="00C10D3C"/>
    <w:rsid w:val="00C10D58"/>
    <w:rsid w:val="00C12359"/>
    <w:rsid w:val="00C1338F"/>
    <w:rsid w:val="00C20296"/>
    <w:rsid w:val="00C220DE"/>
    <w:rsid w:val="00C272E1"/>
    <w:rsid w:val="00C30459"/>
    <w:rsid w:val="00C30893"/>
    <w:rsid w:val="00C31203"/>
    <w:rsid w:val="00C31636"/>
    <w:rsid w:val="00C3199A"/>
    <w:rsid w:val="00C32334"/>
    <w:rsid w:val="00C323D1"/>
    <w:rsid w:val="00C340F8"/>
    <w:rsid w:val="00C35FF3"/>
    <w:rsid w:val="00C375DD"/>
    <w:rsid w:val="00C37DCF"/>
    <w:rsid w:val="00C430AC"/>
    <w:rsid w:val="00C4349B"/>
    <w:rsid w:val="00C435F8"/>
    <w:rsid w:val="00C463E1"/>
    <w:rsid w:val="00C467B3"/>
    <w:rsid w:val="00C46A25"/>
    <w:rsid w:val="00C4729F"/>
    <w:rsid w:val="00C47E75"/>
    <w:rsid w:val="00C50C8F"/>
    <w:rsid w:val="00C531E0"/>
    <w:rsid w:val="00C5341F"/>
    <w:rsid w:val="00C53AE9"/>
    <w:rsid w:val="00C62628"/>
    <w:rsid w:val="00C63772"/>
    <w:rsid w:val="00C65823"/>
    <w:rsid w:val="00C65F1A"/>
    <w:rsid w:val="00C7116B"/>
    <w:rsid w:val="00C72CDF"/>
    <w:rsid w:val="00C73137"/>
    <w:rsid w:val="00C74DC0"/>
    <w:rsid w:val="00C809CA"/>
    <w:rsid w:val="00C82A94"/>
    <w:rsid w:val="00C90BA8"/>
    <w:rsid w:val="00C9318A"/>
    <w:rsid w:val="00C93562"/>
    <w:rsid w:val="00C936BF"/>
    <w:rsid w:val="00C94E92"/>
    <w:rsid w:val="00C9553C"/>
    <w:rsid w:val="00C97FAF"/>
    <w:rsid w:val="00CA138A"/>
    <w:rsid w:val="00CA17C5"/>
    <w:rsid w:val="00CA1D57"/>
    <w:rsid w:val="00CA336C"/>
    <w:rsid w:val="00CA4D62"/>
    <w:rsid w:val="00CA4FC8"/>
    <w:rsid w:val="00CA5026"/>
    <w:rsid w:val="00CA53FA"/>
    <w:rsid w:val="00CA6052"/>
    <w:rsid w:val="00CB0C00"/>
    <w:rsid w:val="00CB2AFB"/>
    <w:rsid w:val="00CB2D03"/>
    <w:rsid w:val="00CB32F2"/>
    <w:rsid w:val="00CB3B2A"/>
    <w:rsid w:val="00CB3ED4"/>
    <w:rsid w:val="00CB4764"/>
    <w:rsid w:val="00CB53BA"/>
    <w:rsid w:val="00CB5B6B"/>
    <w:rsid w:val="00CB63B8"/>
    <w:rsid w:val="00CB6C7F"/>
    <w:rsid w:val="00CB6F65"/>
    <w:rsid w:val="00CC0291"/>
    <w:rsid w:val="00CC034C"/>
    <w:rsid w:val="00CC27ED"/>
    <w:rsid w:val="00CC516A"/>
    <w:rsid w:val="00CC58EE"/>
    <w:rsid w:val="00CD069B"/>
    <w:rsid w:val="00CD25B8"/>
    <w:rsid w:val="00CD2711"/>
    <w:rsid w:val="00CD27C3"/>
    <w:rsid w:val="00CD3D72"/>
    <w:rsid w:val="00CD3FBC"/>
    <w:rsid w:val="00CD59E4"/>
    <w:rsid w:val="00CD6477"/>
    <w:rsid w:val="00CD7E13"/>
    <w:rsid w:val="00CE3D5B"/>
    <w:rsid w:val="00CE474B"/>
    <w:rsid w:val="00CF0ABB"/>
    <w:rsid w:val="00CF353E"/>
    <w:rsid w:val="00CF3C6E"/>
    <w:rsid w:val="00D0079D"/>
    <w:rsid w:val="00D04A36"/>
    <w:rsid w:val="00D05CCF"/>
    <w:rsid w:val="00D07605"/>
    <w:rsid w:val="00D107BD"/>
    <w:rsid w:val="00D11DA3"/>
    <w:rsid w:val="00D13D86"/>
    <w:rsid w:val="00D14877"/>
    <w:rsid w:val="00D15770"/>
    <w:rsid w:val="00D214DF"/>
    <w:rsid w:val="00D21F2F"/>
    <w:rsid w:val="00D24997"/>
    <w:rsid w:val="00D25664"/>
    <w:rsid w:val="00D26076"/>
    <w:rsid w:val="00D26E91"/>
    <w:rsid w:val="00D27B52"/>
    <w:rsid w:val="00D318B9"/>
    <w:rsid w:val="00D33FBB"/>
    <w:rsid w:val="00D37AEC"/>
    <w:rsid w:val="00D43943"/>
    <w:rsid w:val="00D50AB7"/>
    <w:rsid w:val="00D53442"/>
    <w:rsid w:val="00D5349B"/>
    <w:rsid w:val="00D54D2E"/>
    <w:rsid w:val="00D55238"/>
    <w:rsid w:val="00D617F3"/>
    <w:rsid w:val="00D6244C"/>
    <w:rsid w:val="00D6453A"/>
    <w:rsid w:val="00D67747"/>
    <w:rsid w:val="00D67916"/>
    <w:rsid w:val="00D7039F"/>
    <w:rsid w:val="00D7275E"/>
    <w:rsid w:val="00D73B63"/>
    <w:rsid w:val="00D7555B"/>
    <w:rsid w:val="00D75C4D"/>
    <w:rsid w:val="00D765FE"/>
    <w:rsid w:val="00D77579"/>
    <w:rsid w:val="00D77E93"/>
    <w:rsid w:val="00D8021F"/>
    <w:rsid w:val="00D84216"/>
    <w:rsid w:val="00D9042B"/>
    <w:rsid w:val="00D9230E"/>
    <w:rsid w:val="00D92562"/>
    <w:rsid w:val="00D93123"/>
    <w:rsid w:val="00D978A9"/>
    <w:rsid w:val="00DA4171"/>
    <w:rsid w:val="00DA67ED"/>
    <w:rsid w:val="00DA7D21"/>
    <w:rsid w:val="00DB051F"/>
    <w:rsid w:val="00DB0CEE"/>
    <w:rsid w:val="00DB0F0B"/>
    <w:rsid w:val="00DB1528"/>
    <w:rsid w:val="00DB161B"/>
    <w:rsid w:val="00DB22C9"/>
    <w:rsid w:val="00DB41B0"/>
    <w:rsid w:val="00DB553A"/>
    <w:rsid w:val="00DB6B25"/>
    <w:rsid w:val="00DB74ED"/>
    <w:rsid w:val="00DB764C"/>
    <w:rsid w:val="00DC162B"/>
    <w:rsid w:val="00DC1BAA"/>
    <w:rsid w:val="00DC2CAB"/>
    <w:rsid w:val="00DC2CAC"/>
    <w:rsid w:val="00DC539C"/>
    <w:rsid w:val="00DC5689"/>
    <w:rsid w:val="00DC7AC8"/>
    <w:rsid w:val="00DD0AB1"/>
    <w:rsid w:val="00DD19BD"/>
    <w:rsid w:val="00DD19F4"/>
    <w:rsid w:val="00DD1A4F"/>
    <w:rsid w:val="00DD2313"/>
    <w:rsid w:val="00DD36AB"/>
    <w:rsid w:val="00DD50D2"/>
    <w:rsid w:val="00DD5C2E"/>
    <w:rsid w:val="00DD5ECB"/>
    <w:rsid w:val="00DD6BA9"/>
    <w:rsid w:val="00DD72B2"/>
    <w:rsid w:val="00DE3A34"/>
    <w:rsid w:val="00DE424D"/>
    <w:rsid w:val="00DE627E"/>
    <w:rsid w:val="00DE7235"/>
    <w:rsid w:val="00DF2C0E"/>
    <w:rsid w:val="00DF50A0"/>
    <w:rsid w:val="00E02A19"/>
    <w:rsid w:val="00E02FC7"/>
    <w:rsid w:val="00E0530D"/>
    <w:rsid w:val="00E066E1"/>
    <w:rsid w:val="00E10745"/>
    <w:rsid w:val="00E12317"/>
    <w:rsid w:val="00E12B6E"/>
    <w:rsid w:val="00E12CA6"/>
    <w:rsid w:val="00E14442"/>
    <w:rsid w:val="00E15777"/>
    <w:rsid w:val="00E16D17"/>
    <w:rsid w:val="00E17F89"/>
    <w:rsid w:val="00E20909"/>
    <w:rsid w:val="00E20E7A"/>
    <w:rsid w:val="00E2204E"/>
    <w:rsid w:val="00E25400"/>
    <w:rsid w:val="00E2635E"/>
    <w:rsid w:val="00E30FD8"/>
    <w:rsid w:val="00E32DFD"/>
    <w:rsid w:val="00E33CEB"/>
    <w:rsid w:val="00E34585"/>
    <w:rsid w:val="00E35010"/>
    <w:rsid w:val="00E379A7"/>
    <w:rsid w:val="00E4135F"/>
    <w:rsid w:val="00E41B7C"/>
    <w:rsid w:val="00E41F5C"/>
    <w:rsid w:val="00E4264A"/>
    <w:rsid w:val="00E42FE1"/>
    <w:rsid w:val="00E4388F"/>
    <w:rsid w:val="00E43D7C"/>
    <w:rsid w:val="00E44CE9"/>
    <w:rsid w:val="00E44E55"/>
    <w:rsid w:val="00E5054E"/>
    <w:rsid w:val="00E53059"/>
    <w:rsid w:val="00E53B3B"/>
    <w:rsid w:val="00E5417F"/>
    <w:rsid w:val="00E54184"/>
    <w:rsid w:val="00E5459C"/>
    <w:rsid w:val="00E60F1F"/>
    <w:rsid w:val="00E61B94"/>
    <w:rsid w:val="00E62ED7"/>
    <w:rsid w:val="00E64606"/>
    <w:rsid w:val="00E67750"/>
    <w:rsid w:val="00E70C78"/>
    <w:rsid w:val="00E72D3E"/>
    <w:rsid w:val="00E72E26"/>
    <w:rsid w:val="00E7398F"/>
    <w:rsid w:val="00E73E1D"/>
    <w:rsid w:val="00E77129"/>
    <w:rsid w:val="00E77972"/>
    <w:rsid w:val="00E813E6"/>
    <w:rsid w:val="00E821E8"/>
    <w:rsid w:val="00E83174"/>
    <w:rsid w:val="00E844D0"/>
    <w:rsid w:val="00E854D1"/>
    <w:rsid w:val="00E85775"/>
    <w:rsid w:val="00E857B5"/>
    <w:rsid w:val="00E86F99"/>
    <w:rsid w:val="00E87DC7"/>
    <w:rsid w:val="00E91001"/>
    <w:rsid w:val="00E94C40"/>
    <w:rsid w:val="00E97409"/>
    <w:rsid w:val="00E97AC4"/>
    <w:rsid w:val="00EA3C88"/>
    <w:rsid w:val="00EA3D22"/>
    <w:rsid w:val="00EA57A1"/>
    <w:rsid w:val="00EA7886"/>
    <w:rsid w:val="00EA7AB6"/>
    <w:rsid w:val="00EB3085"/>
    <w:rsid w:val="00EB35BA"/>
    <w:rsid w:val="00EB4347"/>
    <w:rsid w:val="00EB7D2A"/>
    <w:rsid w:val="00EC004B"/>
    <w:rsid w:val="00EC0C22"/>
    <w:rsid w:val="00EC1A92"/>
    <w:rsid w:val="00EC39C2"/>
    <w:rsid w:val="00EC3E69"/>
    <w:rsid w:val="00EC4CD2"/>
    <w:rsid w:val="00EC6ED6"/>
    <w:rsid w:val="00ED01A2"/>
    <w:rsid w:val="00ED0892"/>
    <w:rsid w:val="00ED0D6D"/>
    <w:rsid w:val="00ED0EEE"/>
    <w:rsid w:val="00ED2496"/>
    <w:rsid w:val="00ED2CAB"/>
    <w:rsid w:val="00ED30FA"/>
    <w:rsid w:val="00ED31B2"/>
    <w:rsid w:val="00ED5CE8"/>
    <w:rsid w:val="00ED75A7"/>
    <w:rsid w:val="00ED788D"/>
    <w:rsid w:val="00ED7A45"/>
    <w:rsid w:val="00ED7DEF"/>
    <w:rsid w:val="00EE090C"/>
    <w:rsid w:val="00EE1897"/>
    <w:rsid w:val="00EF1D8A"/>
    <w:rsid w:val="00EF490E"/>
    <w:rsid w:val="00EF49B5"/>
    <w:rsid w:val="00EF748D"/>
    <w:rsid w:val="00EF765F"/>
    <w:rsid w:val="00F02364"/>
    <w:rsid w:val="00F03724"/>
    <w:rsid w:val="00F04071"/>
    <w:rsid w:val="00F04D4B"/>
    <w:rsid w:val="00F05B9F"/>
    <w:rsid w:val="00F05CF5"/>
    <w:rsid w:val="00F05FEB"/>
    <w:rsid w:val="00F065D0"/>
    <w:rsid w:val="00F06652"/>
    <w:rsid w:val="00F06DBA"/>
    <w:rsid w:val="00F0713A"/>
    <w:rsid w:val="00F0773B"/>
    <w:rsid w:val="00F07802"/>
    <w:rsid w:val="00F078E5"/>
    <w:rsid w:val="00F1088C"/>
    <w:rsid w:val="00F1134B"/>
    <w:rsid w:val="00F11516"/>
    <w:rsid w:val="00F13B70"/>
    <w:rsid w:val="00F149C9"/>
    <w:rsid w:val="00F14C38"/>
    <w:rsid w:val="00F14D3E"/>
    <w:rsid w:val="00F16E68"/>
    <w:rsid w:val="00F20A98"/>
    <w:rsid w:val="00F22BDC"/>
    <w:rsid w:val="00F235BB"/>
    <w:rsid w:val="00F27898"/>
    <w:rsid w:val="00F3004E"/>
    <w:rsid w:val="00F308B5"/>
    <w:rsid w:val="00F30DF4"/>
    <w:rsid w:val="00F32011"/>
    <w:rsid w:val="00F3284E"/>
    <w:rsid w:val="00F32AF5"/>
    <w:rsid w:val="00F336AE"/>
    <w:rsid w:val="00F33AFA"/>
    <w:rsid w:val="00F349EC"/>
    <w:rsid w:val="00F41405"/>
    <w:rsid w:val="00F41578"/>
    <w:rsid w:val="00F41859"/>
    <w:rsid w:val="00F44DA8"/>
    <w:rsid w:val="00F45CDB"/>
    <w:rsid w:val="00F45E0D"/>
    <w:rsid w:val="00F5155E"/>
    <w:rsid w:val="00F5170F"/>
    <w:rsid w:val="00F57D26"/>
    <w:rsid w:val="00F60E30"/>
    <w:rsid w:val="00F61150"/>
    <w:rsid w:val="00F618D6"/>
    <w:rsid w:val="00F61AAA"/>
    <w:rsid w:val="00F61EC1"/>
    <w:rsid w:val="00F67EA8"/>
    <w:rsid w:val="00F72BB5"/>
    <w:rsid w:val="00F73005"/>
    <w:rsid w:val="00F74D4E"/>
    <w:rsid w:val="00F763FF"/>
    <w:rsid w:val="00F7699C"/>
    <w:rsid w:val="00F81B29"/>
    <w:rsid w:val="00F82098"/>
    <w:rsid w:val="00F8228C"/>
    <w:rsid w:val="00F82CF8"/>
    <w:rsid w:val="00F831BC"/>
    <w:rsid w:val="00F840F1"/>
    <w:rsid w:val="00F87C35"/>
    <w:rsid w:val="00F90D06"/>
    <w:rsid w:val="00F914BE"/>
    <w:rsid w:val="00F927B9"/>
    <w:rsid w:val="00F92CE5"/>
    <w:rsid w:val="00F93592"/>
    <w:rsid w:val="00F9641E"/>
    <w:rsid w:val="00F96DBF"/>
    <w:rsid w:val="00F97A0B"/>
    <w:rsid w:val="00FA21EF"/>
    <w:rsid w:val="00FA43CF"/>
    <w:rsid w:val="00FA47E2"/>
    <w:rsid w:val="00FA533B"/>
    <w:rsid w:val="00FA6D22"/>
    <w:rsid w:val="00FA70BF"/>
    <w:rsid w:val="00FB0B4E"/>
    <w:rsid w:val="00FB1111"/>
    <w:rsid w:val="00FB5E26"/>
    <w:rsid w:val="00FB7732"/>
    <w:rsid w:val="00FC2C45"/>
    <w:rsid w:val="00FC3E4E"/>
    <w:rsid w:val="00FC499B"/>
    <w:rsid w:val="00FC4CDC"/>
    <w:rsid w:val="00FC61A1"/>
    <w:rsid w:val="00FC69B2"/>
    <w:rsid w:val="00FC7526"/>
    <w:rsid w:val="00FC76A3"/>
    <w:rsid w:val="00FD07CC"/>
    <w:rsid w:val="00FD106A"/>
    <w:rsid w:val="00FD2534"/>
    <w:rsid w:val="00FD592B"/>
    <w:rsid w:val="00FE012C"/>
    <w:rsid w:val="00FE0273"/>
    <w:rsid w:val="00FE232B"/>
    <w:rsid w:val="00FE2F72"/>
    <w:rsid w:val="00FE3DAC"/>
    <w:rsid w:val="00FE772C"/>
    <w:rsid w:val="00FF05C3"/>
    <w:rsid w:val="00FF4B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B4"/>
    <w:pPr>
      <w:spacing w:after="200" w:line="276" w:lineRule="auto"/>
    </w:pPr>
    <w:rPr>
      <w:sz w:val="22"/>
      <w:szCs w:val="22"/>
      <w:lang w:eastAsia="en-US"/>
    </w:rPr>
  </w:style>
  <w:style w:type="paragraph" w:styleId="1">
    <w:name w:val="heading 1"/>
    <w:basedOn w:val="a"/>
    <w:link w:val="10"/>
    <w:uiPriority w:val="9"/>
    <w:qFormat/>
    <w:rsid w:val="000C18F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C18FF"/>
    <w:rPr>
      <w:rFonts w:ascii="Times New Roman" w:hAnsi="Times New Roman" w:cs="Times New Roman"/>
      <w:b/>
      <w:bCs/>
      <w:kern w:val="36"/>
      <w:sz w:val="48"/>
      <w:szCs w:val="48"/>
      <w:lang w:eastAsia="ru-RU"/>
    </w:rPr>
  </w:style>
  <w:style w:type="paragraph" w:styleId="a3">
    <w:name w:val="List Paragraph"/>
    <w:basedOn w:val="a"/>
    <w:uiPriority w:val="99"/>
    <w:qFormat/>
    <w:rsid w:val="00C65823"/>
    <w:pPr>
      <w:ind w:left="720"/>
      <w:contextualSpacing/>
    </w:pPr>
  </w:style>
  <w:style w:type="paragraph" w:customStyle="1" w:styleId="ConsPlusNormal">
    <w:name w:val="ConsPlusNormal"/>
    <w:rsid w:val="00312B04"/>
    <w:pPr>
      <w:autoSpaceDE w:val="0"/>
      <w:autoSpaceDN w:val="0"/>
      <w:adjustRightInd w:val="0"/>
    </w:pPr>
    <w:rPr>
      <w:rFonts w:ascii="Times New Roman" w:hAnsi="Times New Roman"/>
      <w:sz w:val="28"/>
      <w:szCs w:val="28"/>
      <w:lang w:eastAsia="en-US"/>
    </w:rPr>
  </w:style>
  <w:style w:type="character" w:customStyle="1" w:styleId="blk">
    <w:name w:val="blk"/>
    <w:basedOn w:val="a0"/>
    <w:uiPriority w:val="99"/>
    <w:rsid w:val="000C18FF"/>
    <w:rPr>
      <w:rFonts w:cs="Times New Roman"/>
    </w:rPr>
  </w:style>
  <w:style w:type="character" w:styleId="a4">
    <w:name w:val="Hyperlink"/>
    <w:basedOn w:val="a0"/>
    <w:uiPriority w:val="99"/>
    <w:semiHidden/>
    <w:rsid w:val="000C18FF"/>
    <w:rPr>
      <w:rFonts w:cs="Times New Roman"/>
      <w:color w:val="0000FF"/>
      <w:u w:val="single"/>
    </w:rPr>
  </w:style>
  <w:style w:type="paragraph" w:customStyle="1" w:styleId="ConsPlusTitle">
    <w:name w:val="ConsPlusTitle"/>
    <w:uiPriority w:val="99"/>
    <w:rsid w:val="002B1BF7"/>
    <w:pPr>
      <w:widowControl w:val="0"/>
      <w:autoSpaceDE w:val="0"/>
      <w:autoSpaceDN w:val="0"/>
    </w:pPr>
    <w:rPr>
      <w:rFonts w:eastAsia="Times New Roman" w:cs="Calibri"/>
      <w:b/>
      <w:sz w:val="22"/>
    </w:rPr>
  </w:style>
  <w:style w:type="paragraph" w:customStyle="1" w:styleId="ConsPlusTitlePage">
    <w:name w:val="ConsPlusTitlePage"/>
    <w:uiPriority w:val="99"/>
    <w:rsid w:val="002B1BF7"/>
    <w:pPr>
      <w:widowControl w:val="0"/>
      <w:autoSpaceDE w:val="0"/>
      <w:autoSpaceDN w:val="0"/>
    </w:pPr>
    <w:rPr>
      <w:rFonts w:ascii="Tahoma" w:eastAsia="Times New Roman" w:hAnsi="Tahoma" w:cs="Tahoma"/>
    </w:rPr>
  </w:style>
  <w:style w:type="character" w:customStyle="1" w:styleId="apple-converted-space">
    <w:name w:val="apple-converted-space"/>
    <w:basedOn w:val="a0"/>
    <w:rsid w:val="00C30459"/>
  </w:style>
  <w:style w:type="paragraph" w:styleId="a5">
    <w:name w:val="Normal (Web)"/>
    <w:basedOn w:val="a"/>
    <w:uiPriority w:val="99"/>
    <w:unhideWhenUsed/>
    <w:rsid w:val="00BF6F56"/>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locked/>
    <w:rsid w:val="00BF6F56"/>
    <w:rPr>
      <w:b/>
      <w:bCs/>
    </w:rPr>
  </w:style>
</w:styles>
</file>

<file path=word/webSettings.xml><?xml version="1.0" encoding="utf-8"?>
<w:webSettings xmlns:r="http://schemas.openxmlformats.org/officeDocument/2006/relationships" xmlns:w="http://schemas.openxmlformats.org/wordprocessingml/2006/main">
  <w:divs>
    <w:div w:id="266624876">
      <w:bodyDiv w:val="1"/>
      <w:marLeft w:val="0"/>
      <w:marRight w:val="0"/>
      <w:marTop w:val="0"/>
      <w:marBottom w:val="0"/>
      <w:divBdr>
        <w:top w:val="none" w:sz="0" w:space="0" w:color="auto"/>
        <w:left w:val="none" w:sz="0" w:space="0" w:color="auto"/>
        <w:bottom w:val="none" w:sz="0" w:space="0" w:color="auto"/>
        <w:right w:val="none" w:sz="0" w:space="0" w:color="auto"/>
      </w:divBdr>
    </w:div>
    <w:div w:id="335232796">
      <w:bodyDiv w:val="1"/>
      <w:marLeft w:val="0"/>
      <w:marRight w:val="0"/>
      <w:marTop w:val="0"/>
      <w:marBottom w:val="0"/>
      <w:divBdr>
        <w:top w:val="none" w:sz="0" w:space="0" w:color="auto"/>
        <w:left w:val="none" w:sz="0" w:space="0" w:color="auto"/>
        <w:bottom w:val="none" w:sz="0" w:space="0" w:color="auto"/>
        <w:right w:val="none" w:sz="0" w:space="0" w:color="auto"/>
      </w:divBdr>
    </w:div>
    <w:div w:id="394277750">
      <w:marLeft w:val="0"/>
      <w:marRight w:val="0"/>
      <w:marTop w:val="0"/>
      <w:marBottom w:val="0"/>
      <w:divBdr>
        <w:top w:val="none" w:sz="0" w:space="0" w:color="auto"/>
        <w:left w:val="none" w:sz="0" w:space="0" w:color="auto"/>
        <w:bottom w:val="none" w:sz="0" w:space="0" w:color="auto"/>
        <w:right w:val="none" w:sz="0" w:space="0" w:color="auto"/>
      </w:divBdr>
      <w:divsChild>
        <w:div w:id="394277749">
          <w:marLeft w:val="0"/>
          <w:marRight w:val="0"/>
          <w:marTop w:val="120"/>
          <w:marBottom w:val="0"/>
          <w:divBdr>
            <w:top w:val="none" w:sz="0" w:space="0" w:color="auto"/>
            <w:left w:val="none" w:sz="0" w:space="0" w:color="auto"/>
            <w:bottom w:val="none" w:sz="0" w:space="0" w:color="auto"/>
            <w:right w:val="none" w:sz="0" w:space="0" w:color="auto"/>
          </w:divBdr>
        </w:div>
      </w:divsChild>
    </w:div>
    <w:div w:id="109374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872C808002CF7FEA697E98F700979F930B191CC51F1A530F8D2A7B40EFD356B1673914oCW4H" TargetMode="External"/><Relationship Id="rId13" Type="http://schemas.openxmlformats.org/officeDocument/2006/relationships/hyperlink" Target="consultantplus://offline/ref=7A872C808002CF7FEA697E98F700979F930B1C18C41F1A530F8D2A7B40EFD356B1673914CC267051o5W2H" TargetMode="External"/><Relationship Id="rId18" Type="http://schemas.openxmlformats.org/officeDocument/2006/relationships/hyperlink" Target="consultantplus://offline/ref=7A872C808002CF7FEA697E98F700979F9B071D1ECE13475907D4267947E08C41B62E3515CC2671o5W0H" TargetMode="External"/><Relationship Id="rId26" Type="http://schemas.openxmlformats.org/officeDocument/2006/relationships/hyperlink" Target="http://www.invalidnost.com/pdf/zajav-v-buro.pdf" TargetMode="External"/><Relationship Id="rId39" Type="http://schemas.openxmlformats.org/officeDocument/2006/relationships/hyperlink" Target="consultantplus://offline/ref=7A872C808002CF7FEA697E98F700979F93051D19C51D1A530F8D2A7B40EFD356B1673914CC267352o5W2H" TargetMode="External"/><Relationship Id="rId3" Type="http://schemas.openxmlformats.org/officeDocument/2006/relationships/settings" Target="settings.xml"/><Relationship Id="rId21" Type="http://schemas.openxmlformats.org/officeDocument/2006/relationships/hyperlink" Target="consultantplus://offline/ref=7A872C808002CF7FEA697E98F700979F93051D19C51D1A530F8D2A7B40EFD356B1673914CC267151o5W0H" TargetMode="External"/><Relationship Id="rId34" Type="http://schemas.openxmlformats.org/officeDocument/2006/relationships/hyperlink" Target="consultantplus://offline/ref=7A872C808002CF7FEA697E98F700979F93051D19C51D1A530F8D2A7B40EFD356B1673914CC26725Ao5W4H" TargetMode="External"/><Relationship Id="rId42" Type="http://schemas.openxmlformats.org/officeDocument/2006/relationships/hyperlink" Target="consultantplus://offline/ref=7A872C808002CF7FEA697E98F700979F93051D19C51D1A530F8D2A7B40EFD356B1673914CC267352o5W0H" TargetMode="External"/><Relationship Id="rId47" Type="http://schemas.openxmlformats.org/officeDocument/2006/relationships/fontTable" Target="fontTable.xml"/><Relationship Id="rId7" Type="http://schemas.openxmlformats.org/officeDocument/2006/relationships/hyperlink" Target="consultantplus://offline/ref=7A872C808002CF7FEA697E98F700979F930B191CC51F1A530F8D2A7B40EFD356B1673914CC267054o5W5H" TargetMode="External"/><Relationship Id="rId12" Type="http://schemas.openxmlformats.org/officeDocument/2006/relationships/hyperlink" Target="http://www.invalidnost.com/index/federalnoe_gosudarstvennoe_uchrezhdenie_quot_glavnoe_bjuro_mediko_socialnoj_ehkspertizy_po_kaluzhskoj_oblas/0-39" TargetMode="External"/><Relationship Id="rId17" Type="http://schemas.openxmlformats.org/officeDocument/2006/relationships/hyperlink" Target="consultantplus://offline/ref=7A872C808002CF7FEA697E98F700979F9B071B13CA13475907D4267947E08C41B62E3515CC2671o5W1H" TargetMode="External"/><Relationship Id="rId25" Type="http://schemas.openxmlformats.org/officeDocument/2006/relationships/hyperlink" Target="consultantplus://offline/ref=7A872C808002CF7FEA697E98F700979F930B1C18C41F1A530F8D2A7B40EFD356B1673914CC267056o5W1H" TargetMode="External"/><Relationship Id="rId33" Type="http://schemas.openxmlformats.org/officeDocument/2006/relationships/hyperlink" Target="consultantplus://offline/ref=7A872C808002CF7FEA697E98F700979F93051D19C51D1A530F8D2A7B40EFD356B1673914CC267256o5W0H" TargetMode="External"/><Relationship Id="rId38" Type="http://schemas.openxmlformats.org/officeDocument/2006/relationships/hyperlink" Target="consultantplus://offline/ref=7A872C808002CF7FEA697E98F700979F93051D19C51D1A530F8D2A7B40EFD356B1673914CC26725Bo5W5H" TargetMode="External"/><Relationship Id="rId46" Type="http://schemas.openxmlformats.org/officeDocument/2006/relationships/hyperlink" Target="consultantplus://offline/ref=7A872C808002CF7FEA697E98F700979F93051D19C51D1A530F8D2A7B40EFD356B1673914CC267351o5W1H" TargetMode="External"/><Relationship Id="rId2" Type="http://schemas.openxmlformats.org/officeDocument/2006/relationships/styles" Target="styles.xml"/><Relationship Id="rId16" Type="http://schemas.openxmlformats.org/officeDocument/2006/relationships/hyperlink" Target="consultantplus://offline/ref=7A872C808002CF7FEA697E98F700979F930B1C18C41F1A530F8D2A7B40EFD356B1673914CC267051o5W1H" TargetMode="External"/><Relationship Id="rId20" Type="http://schemas.openxmlformats.org/officeDocument/2006/relationships/hyperlink" Target="consultantplus://offline/ref=7A872C808002CF7FEA697E98F700979F930B1C18C41F1A530F8D2A7B40EFD356B16739o1W1H" TargetMode="External"/><Relationship Id="rId29" Type="http://schemas.openxmlformats.org/officeDocument/2006/relationships/hyperlink" Target="http://www.invalidnost.com/" TargetMode="External"/><Relationship Id="rId41" Type="http://schemas.openxmlformats.org/officeDocument/2006/relationships/hyperlink" Target="consultantplus://offline/ref=7A872C808002CF7FEA697E98F700979F93051D19C51D1A530F8D2A7B40EFD356B1673914CC267352o5W3H" TargetMode="External"/><Relationship Id="rId1" Type="http://schemas.openxmlformats.org/officeDocument/2006/relationships/numbering" Target="numbering.xml"/><Relationship Id="rId6" Type="http://schemas.openxmlformats.org/officeDocument/2006/relationships/hyperlink" Target="consultantplus://offline/ref=4366399680D1F0D3B0F47C859198C12939B71E79ACC091D692CFF81DBDA757DE8C5F7E62857CA76Cg1J" TargetMode="External"/><Relationship Id="rId11" Type="http://schemas.openxmlformats.org/officeDocument/2006/relationships/hyperlink" Target="http://www.msekaluga.ru/" TargetMode="External"/><Relationship Id="rId24" Type="http://schemas.openxmlformats.org/officeDocument/2006/relationships/hyperlink" Target="consultantplus://offline/ref=7A872C808002CF7FEA697E98F700979F93051D19C51D1A530F8D2A7B40EFD356B1673914CC267152o5W6H" TargetMode="External"/><Relationship Id="rId32" Type="http://schemas.openxmlformats.org/officeDocument/2006/relationships/hyperlink" Target="consultantplus://offline/ref=7A872C808002CF7FEA697E98F700979F93051D19C51D1A530F8D2A7B40EFD356B1673914CC267254o5W7H" TargetMode="External"/><Relationship Id="rId37" Type="http://schemas.openxmlformats.org/officeDocument/2006/relationships/hyperlink" Target="consultantplus://offline/ref=7A872C808002CF7FEA697E98F700979F93051D19C51D1A530F8D2A7B40EFD356B1673914CC26725Ao5W4H" TargetMode="External"/><Relationship Id="rId40" Type="http://schemas.openxmlformats.org/officeDocument/2006/relationships/hyperlink" Target="consultantplus://offline/ref=7A872C808002CF7FEA697E98F700979F93051D19C51D1A530F8D2A7B40EFD356B1673914CC267352o5W4H" TargetMode="External"/><Relationship Id="rId45" Type="http://schemas.openxmlformats.org/officeDocument/2006/relationships/hyperlink" Target="consultantplus://offline/ref=7A872C808002CF7FEA697E98F700979F93051D19C51D1A530F8D2A7B40EFD356B1673914CC267350o5W2H" TargetMode="External"/><Relationship Id="rId5" Type="http://schemas.openxmlformats.org/officeDocument/2006/relationships/hyperlink" Target="consultantplus://offline/ref=D20AD6253DCA65D200A3DFE40318654AB75C43EB0D90DB3A3C92F9A9F3u8d4H" TargetMode="External"/><Relationship Id="rId15" Type="http://schemas.openxmlformats.org/officeDocument/2006/relationships/hyperlink" Target="consultantplus://offline/ref=7A872C808002CF7FEA697E98F700979F930B1C18C41F1A530F8D2A7B40EFD356B1673914CC267051o5W1H" TargetMode="External"/><Relationship Id="rId23" Type="http://schemas.openxmlformats.org/officeDocument/2006/relationships/hyperlink" Target="consultantplus://offline/ref=7A872C808002CF7FEA697E98F700979F93051D19C51D1A530F8D2A7B40EFD356B1673914CC267151o5W1H" TargetMode="External"/><Relationship Id="rId28" Type="http://schemas.openxmlformats.org/officeDocument/2006/relationships/hyperlink" Target="consultantplus://offline/ref=7A872C808002CF7FEA697E98F700979F93051D19C51D1A530F8D2A7B40EFD356B1673914CC267150o5W6H" TargetMode="External"/><Relationship Id="rId36" Type="http://schemas.openxmlformats.org/officeDocument/2006/relationships/hyperlink" Target="consultantplus://offline/ref=7A872C808002CF7FEA697E98F700979F93051D19C51D1A530F8D2A7B40EFD356B1673914CC267255o5W1H" TargetMode="External"/><Relationship Id="rId10" Type="http://schemas.openxmlformats.org/officeDocument/2006/relationships/hyperlink" Target="consultantplus://offline/ref=7A872C808002CF7FEA697E98F700979F93051D19C51D1A530F8D2A7B40EFD356B1673914CC26715Bo5W0H" TargetMode="External"/><Relationship Id="rId19" Type="http://schemas.openxmlformats.org/officeDocument/2006/relationships/hyperlink" Target="consultantplus://offline/ref=7A872C808002CF7FEA697E98F700979F930B1C18C41F1A530F8D2A7B40EFD356B1673914CC267056o5W6H" TargetMode="External"/><Relationship Id="rId31" Type="http://schemas.openxmlformats.org/officeDocument/2006/relationships/hyperlink" Target="http://www.invalidnost.com/doc/charact_uch.doc" TargetMode="External"/><Relationship Id="rId44" Type="http://schemas.openxmlformats.org/officeDocument/2006/relationships/hyperlink" Target="consultantplus://offline/ref=7A872C808002CF7FEA697E98F700979F9306181FCB1D1A530F8D2A7B40EFD356B1673914CC267050o5W6H" TargetMode="External"/><Relationship Id="rId4" Type="http://schemas.openxmlformats.org/officeDocument/2006/relationships/webSettings" Target="webSettings.xml"/><Relationship Id="rId9" Type="http://schemas.openxmlformats.org/officeDocument/2006/relationships/hyperlink" Target="consultantplus://offline/ref=7A872C808002CF7FEA697E98F700979F930B1C18C41F1A530F8D2A7B40EFD356B1673914CC267150o5W3H" TargetMode="External"/><Relationship Id="rId14" Type="http://schemas.openxmlformats.org/officeDocument/2006/relationships/hyperlink" Target="consultantplus://offline/ref=7A872C808002CF7FEA697E98F700979F930B1C18C41F1A530F8D2A7B40EFD356B1673914CC267051o5W3H" TargetMode="External"/><Relationship Id="rId22" Type="http://schemas.openxmlformats.org/officeDocument/2006/relationships/hyperlink" Target="consultantplus://offline/ref=7A872C808002CF7FEA697E98F700979F930B1C18C41F1A530F8D2A7B40EFD356B1673914CC267056o5W6H" TargetMode="External"/><Relationship Id="rId27" Type="http://schemas.openxmlformats.org/officeDocument/2006/relationships/hyperlink" Target="http://www.invalidnost.com/" TargetMode="External"/><Relationship Id="rId30" Type="http://schemas.openxmlformats.org/officeDocument/2006/relationships/hyperlink" Target="http://www.invalidnost.com/doc/088.rtf" TargetMode="External"/><Relationship Id="rId35" Type="http://schemas.openxmlformats.org/officeDocument/2006/relationships/hyperlink" Target="consultantplus://offline/ref=7A872C808002CF7FEA697E98F700979F93051D19C51D1A530F8D2A7B40EFD356B1673914CC267255o5W0H" TargetMode="External"/><Relationship Id="rId43" Type="http://schemas.openxmlformats.org/officeDocument/2006/relationships/hyperlink" Target="consultantplus://offline/ref=7A872C808002CF7FEA697E98F700979F93051D19C51D1A530F8D2A7B40EFD356B1673914CC267352o5W1H"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2895</Words>
  <Characters>16503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23</cp:revision>
  <cp:lastPrinted>2016-06-21T10:19:00Z</cp:lastPrinted>
  <dcterms:created xsi:type="dcterms:W3CDTF">2016-06-22T11:25:00Z</dcterms:created>
  <dcterms:modified xsi:type="dcterms:W3CDTF">2016-06-23T09:01:00Z</dcterms:modified>
</cp:coreProperties>
</file>