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0C" w:rsidRDefault="009A070C" w:rsidP="009A070C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A070C" w:rsidRDefault="009A070C" w:rsidP="009A070C">
      <w:pPr>
        <w:pStyle w:val="ConsPlusNormal"/>
        <w:jc w:val="both"/>
        <w:outlineLvl w:val="0"/>
      </w:pPr>
    </w:p>
    <w:p w:rsidR="009A070C" w:rsidRPr="009A070C" w:rsidRDefault="009A070C" w:rsidP="009A070C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ПРАВИТЕЛЬСТВО КАЛУЖСКОЙ ОБЛАСТИ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ПОСТАНОВЛЕНИЕ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от 4 сентября 2014 г. N 526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ОБ УТВЕРЖДЕНИИ ПЕРЕЧНЯ КАТЕГОРИЙ ГРАЖДАН, ИМЕЮЩИХ ПРАВО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НА ПРИОБРЕТЕНИЕ ЖИЛЬЯ ЭКОНОМКЛАССА В РАМКАХ ПРОГРАММЫ "ЖИЛЬЕ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ДЛЯ РОССИЙСКОЙ СЕМЬИ" ГОСУДАРСТВЕННОЙ ПРОГРАММЫ РОССИЙСКОЙ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ФЕДЕРАЦИИ "ОБЕСПЕЧЕНИЕ ДОСТУПНЫМ И КОМФОРТНЫМ ЖИЛЬЕМ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И КОММУНАЛЬНЫМИ УСЛУГАМИ ГРАЖДАН РОССИЙСКОЙ ФЕДЕРАЦИИ"</w:t>
      </w:r>
    </w:p>
    <w:p w:rsidR="009A070C" w:rsidRPr="009A070C" w:rsidRDefault="009A070C" w:rsidP="009A070C">
      <w:pPr>
        <w:pStyle w:val="ConsPlusNormal"/>
        <w:jc w:val="center"/>
        <w:rPr>
          <w:sz w:val="28"/>
          <w:szCs w:val="28"/>
        </w:rPr>
      </w:pPr>
      <w:r w:rsidRPr="009A070C">
        <w:rPr>
          <w:sz w:val="28"/>
          <w:szCs w:val="28"/>
        </w:rPr>
        <w:t>Список изменяющих документов</w:t>
      </w:r>
    </w:p>
    <w:p w:rsidR="009A070C" w:rsidRPr="009A070C" w:rsidRDefault="009A070C" w:rsidP="009A070C">
      <w:pPr>
        <w:pStyle w:val="ConsPlusNormal"/>
        <w:jc w:val="center"/>
        <w:rPr>
          <w:sz w:val="28"/>
          <w:szCs w:val="28"/>
        </w:rPr>
      </w:pPr>
      <w:proofErr w:type="gramStart"/>
      <w:r w:rsidRPr="009A070C">
        <w:rPr>
          <w:sz w:val="28"/>
          <w:szCs w:val="28"/>
        </w:rPr>
        <w:t>(в ред. Постановлений Правительства Калужской области</w:t>
      </w:r>
      <w:proofErr w:type="gramEnd"/>
    </w:p>
    <w:p w:rsidR="009A070C" w:rsidRPr="009A070C" w:rsidRDefault="009A070C" w:rsidP="009A070C">
      <w:pPr>
        <w:pStyle w:val="ConsPlusNormal"/>
        <w:jc w:val="center"/>
        <w:rPr>
          <w:sz w:val="28"/>
          <w:szCs w:val="28"/>
        </w:rPr>
      </w:pPr>
      <w:r w:rsidRPr="009A070C">
        <w:rPr>
          <w:sz w:val="28"/>
          <w:szCs w:val="28"/>
        </w:rPr>
        <w:t xml:space="preserve">от 05.03.2015 </w:t>
      </w:r>
      <w:hyperlink r:id="rId5" w:history="1">
        <w:r w:rsidRPr="009A070C">
          <w:rPr>
            <w:color w:val="0000FF"/>
            <w:sz w:val="28"/>
            <w:szCs w:val="28"/>
          </w:rPr>
          <w:t>N 118</w:t>
        </w:r>
      </w:hyperlink>
      <w:r w:rsidRPr="009A070C">
        <w:rPr>
          <w:sz w:val="28"/>
          <w:szCs w:val="28"/>
        </w:rPr>
        <w:t xml:space="preserve">, от 21.08.2015 </w:t>
      </w:r>
      <w:hyperlink r:id="rId6" w:history="1">
        <w:r w:rsidRPr="009A070C">
          <w:rPr>
            <w:color w:val="0000FF"/>
            <w:sz w:val="28"/>
            <w:szCs w:val="28"/>
          </w:rPr>
          <w:t>N 475</w:t>
        </w:r>
      </w:hyperlink>
      <w:r w:rsidRPr="009A070C">
        <w:rPr>
          <w:sz w:val="28"/>
          <w:szCs w:val="28"/>
        </w:rPr>
        <w:t>)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 xml:space="preserve">В соответствии с </w:t>
      </w:r>
      <w:hyperlink r:id="rId7" w:history="1">
        <w:r w:rsidRPr="009A070C">
          <w:rPr>
            <w:color w:val="0000FF"/>
            <w:sz w:val="28"/>
            <w:szCs w:val="28"/>
          </w:rPr>
          <w:t>постановлением</w:t>
        </w:r>
      </w:hyperlink>
      <w:r w:rsidRPr="009A070C">
        <w:rPr>
          <w:sz w:val="28"/>
          <w:szCs w:val="28"/>
        </w:rPr>
        <w:t xml:space="preserve"> Правительства Российской Федерации от 05.05.2014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Правительство Калужской области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ПОСТАНОВЛЯЕТ: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 xml:space="preserve">1. Утвердить прилагаемый </w:t>
      </w:r>
      <w:hyperlink w:anchor="Par33" w:history="1">
        <w:r w:rsidRPr="009A070C">
          <w:rPr>
            <w:color w:val="0000FF"/>
            <w:sz w:val="28"/>
            <w:szCs w:val="28"/>
          </w:rPr>
          <w:t>перечень</w:t>
        </w:r>
      </w:hyperlink>
      <w:r w:rsidRPr="009A070C">
        <w:rPr>
          <w:sz w:val="28"/>
          <w:szCs w:val="28"/>
        </w:rPr>
        <w:t xml:space="preserve"> категорий граждан, имеющих право на приобретение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в рамках программы "Жилье для российской семьи" государственной </w:t>
      </w:r>
      <w:hyperlink r:id="rId8" w:history="1">
        <w:r w:rsidRPr="009A070C">
          <w:rPr>
            <w:color w:val="0000FF"/>
            <w:sz w:val="28"/>
            <w:szCs w:val="28"/>
          </w:rPr>
          <w:t>программы</w:t>
        </w:r>
      </w:hyperlink>
      <w:r w:rsidRPr="009A070C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2. Настоящее Постановление вступает в силу по истечении десяти дней после его официального опубликования.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right"/>
        <w:rPr>
          <w:sz w:val="28"/>
          <w:szCs w:val="28"/>
        </w:rPr>
      </w:pPr>
      <w:r w:rsidRPr="009A070C">
        <w:rPr>
          <w:sz w:val="28"/>
          <w:szCs w:val="28"/>
        </w:rPr>
        <w:t>Губернатор Калужской области</w:t>
      </w:r>
    </w:p>
    <w:p w:rsidR="009A070C" w:rsidRPr="009A070C" w:rsidRDefault="009A070C" w:rsidP="009A070C">
      <w:pPr>
        <w:pStyle w:val="ConsPlusNormal"/>
        <w:jc w:val="right"/>
        <w:rPr>
          <w:sz w:val="28"/>
          <w:szCs w:val="28"/>
        </w:rPr>
      </w:pPr>
      <w:r w:rsidRPr="009A070C">
        <w:rPr>
          <w:sz w:val="28"/>
          <w:szCs w:val="28"/>
        </w:rPr>
        <w:t>А.Д.Артамонов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right"/>
        <w:outlineLvl w:val="0"/>
        <w:rPr>
          <w:sz w:val="28"/>
          <w:szCs w:val="28"/>
        </w:rPr>
      </w:pPr>
      <w:r w:rsidRPr="009A070C">
        <w:rPr>
          <w:sz w:val="28"/>
          <w:szCs w:val="28"/>
        </w:rPr>
        <w:t>Приложение</w:t>
      </w:r>
    </w:p>
    <w:p w:rsidR="009A070C" w:rsidRPr="009A070C" w:rsidRDefault="009A070C" w:rsidP="009A070C">
      <w:pPr>
        <w:pStyle w:val="ConsPlusNormal"/>
        <w:jc w:val="right"/>
        <w:rPr>
          <w:sz w:val="28"/>
          <w:szCs w:val="28"/>
        </w:rPr>
      </w:pPr>
      <w:r w:rsidRPr="009A070C">
        <w:rPr>
          <w:sz w:val="28"/>
          <w:szCs w:val="28"/>
        </w:rPr>
        <w:t>к Постановлению</w:t>
      </w:r>
    </w:p>
    <w:p w:rsidR="009A070C" w:rsidRPr="009A070C" w:rsidRDefault="009A070C" w:rsidP="009A070C">
      <w:pPr>
        <w:pStyle w:val="ConsPlusNormal"/>
        <w:jc w:val="right"/>
        <w:rPr>
          <w:sz w:val="28"/>
          <w:szCs w:val="28"/>
        </w:rPr>
      </w:pPr>
      <w:r w:rsidRPr="009A070C">
        <w:rPr>
          <w:sz w:val="28"/>
          <w:szCs w:val="28"/>
        </w:rPr>
        <w:t>Правительства Калужской области</w:t>
      </w:r>
    </w:p>
    <w:p w:rsidR="009A070C" w:rsidRPr="009A070C" w:rsidRDefault="009A070C" w:rsidP="009A070C">
      <w:pPr>
        <w:pStyle w:val="ConsPlusNormal"/>
        <w:jc w:val="right"/>
        <w:rPr>
          <w:sz w:val="28"/>
          <w:szCs w:val="28"/>
        </w:rPr>
      </w:pPr>
      <w:r w:rsidRPr="009A070C">
        <w:rPr>
          <w:sz w:val="28"/>
          <w:szCs w:val="28"/>
        </w:rPr>
        <w:lastRenderedPageBreak/>
        <w:t>от 4 сентября 2014 г. N 526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9A070C">
        <w:rPr>
          <w:b/>
          <w:bCs/>
          <w:sz w:val="28"/>
          <w:szCs w:val="28"/>
        </w:rPr>
        <w:t>ПЕРЕЧЕНЬ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КАТЕГОРИЙ ГРАЖДАН, ИМЕЮЩИХ ПРАВО НА ПРИОБРЕТЕНИЕ ЖИЛЬЯ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ЭКОНОМКЛАССА В РАМКАХ ПРОГРАММЫ "ЖИЛЬЕ ДЛЯ РОССИЙСКОЙ СЕМЬИ"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ГОСУДАРСТВЕННОЙ ПРОГРАММЫ РОССИЙСКОЙ ФЕДЕРАЦИИ "ОБЕСПЕЧЕНИЕ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ДОСТУПНЫМ И КОМФОРТНЫМ ЖИЛЬЕМ И КОММУНАЛЬНЫМИ УСЛУГАМИ</w:t>
      </w:r>
    </w:p>
    <w:p w:rsidR="009A070C" w:rsidRPr="009A070C" w:rsidRDefault="009A070C" w:rsidP="009A070C">
      <w:pPr>
        <w:pStyle w:val="ConsPlusNormal"/>
        <w:jc w:val="center"/>
        <w:rPr>
          <w:b/>
          <w:bCs/>
          <w:sz w:val="28"/>
          <w:szCs w:val="28"/>
        </w:rPr>
      </w:pPr>
      <w:r w:rsidRPr="009A070C">
        <w:rPr>
          <w:b/>
          <w:bCs/>
          <w:sz w:val="28"/>
          <w:szCs w:val="28"/>
        </w:rPr>
        <w:t>ГРАЖДАН РОССИЙСКОЙ ФЕДЕРАЦИИ"</w:t>
      </w:r>
    </w:p>
    <w:p w:rsidR="009A070C" w:rsidRPr="009A070C" w:rsidRDefault="009A070C" w:rsidP="009A070C">
      <w:pPr>
        <w:pStyle w:val="ConsPlusNormal"/>
        <w:jc w:val="center"/>
        <w:rPr>
          <w:sz w:val="28"/>
          <w:szCs w:val="28"/>
        </w:rPr>
      </w:pPr>
      <w:r w:rsidRPr="009A070C">
        <w:rPr>
          <w:sz w:val="28"/>
          <w:szCs w:val="28"/>
        </w:rPr>
        <w:t>Список изменяющих документов</w:t>
      </w:r>
    </w:p>
    <w:p w:rsidR="009A070C" w:rsidRPr="009A070C" w:rsidRDefault="009A070C" w:rsidP="009A070C">
      <w:pPr>
        <w:pStyle w:val="ConsPlusNormal"/>
        <w:jc w:val="center"/>
        <w:rPr>
          <w:sz w:val="28"/>
          <w:szCs w:val="28"/>
        </w:rPr>
      </w:pPr>
      <w:proofErr w:type="gramStart"/>
      <w:r w:rsidRPr="009A070C">
        <w:rPr>
          <w:sz w:val="28"/>
          <w:szCs w:val="28"/>
        </w:rPr>
        <w:t xml:space="preserve">(в ред. </w:t>
      </w:r>
      <w:hyperlink r:id="rId9" w:history="1">
        <w:r w:rsidRPr="009A070C">
          <w:rPr>
            <w:color w:val="0000FF"/>
            <w:sz w:val="28"/>
            <w:szCs w:val="28"/>
          </w:rPr>
          <w:t>Постановления</w:t>
        </w:r>
      </w:hyperlink>
      <w:r w:rsidRPr="009A070C">
        <w:rPr>
          <w:sz w:val="28"/>
          <w:szCs w:val="28"/>
        </w:rPr>
        <w:t xml:space="preserve"> Правительства Калужской области</w:t>
      </w:r>
      <w:proofErr w:type="gramEnd"/>
    </w:p>
    <w:p w:rsidR="009A070C" w:rsidRPr="009A070C" w:rsidRDefault="009A070C" w:rsidP="009A070C">
      <w:pPr>
        <w:pStyle w:val="ConsPlusNormal"/>
        <w:jc w:val="center"/>
        <w:rPr>
          <w:sz w:val="28"/>
          <w:szCs w:val="28"/>
        </w:rPr>
      </w:pPr>
      <w:r w:rsidRPr="009A070C">
        <w:rPr>
          <w:sz w:val="28"/>
          <w:szCs w:val="28"/>
        </w:rPr>
        <w:t>от 21.08.2015 N 475)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 xml:space="preserve">1. Право на приобретение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в рамках программы "Жилье для российской семьи" государственной </w:t>
      </w:r>
      <w:hyperlink r:id="rId10" w:history="1">
        <w:r w:rsidRPr="009A070C">
          <w:rPr>
            <w:color w:val="0000FF"/>
            <w:sz w:val="28"/>
            <w:szCs w:val="28"/>
          </w:rPr>
          <w:t>программы</w:t>
        </w:r>
      </w:hyperlink>
      <w:r w:rsidRPr="009A070C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на территории Калужской области имеют граждане, проживающие на территории Калужской области, из числа лиц: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bookmarkStart w:id="1" w:name="Par44"/>
      <w:bookmarkEnd w:id="1"/>
      <w:proofErr w:type="gramStart"/>
      <w:r w:rsidRPr="009A070C">
        <w:rPr>
          <w:sz w:val="28"/>
          <w:szCs w:val="28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</w:t>
      </w:r>
      <w:hyperlink w:anchor="Par51" w:history="1">
        <w:r w:rsidRPr="009A070C">
          <w:rPr>
            <w:color w:val="0000FF"/>
            <w:sz w:val="28"/>
            <w:szCs w:val="28"/>
          </w:rPr>
          <w:t>пунктом 2</w:t>
        </w:r>
      </w:hyperlink>
      <w:r w:rsidRPr="009A070C">
        <w:rPr>
          <w:sz w:val="28"/>
          <w:szCs w:val="28"/>
        </w:rPr>
        <w:t xml:space="preserve"> перечня категорий граждан, имеющих право на приобретение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в рамках программы "Жилье для российской семьи" государственной </w:t>
      </w:r>
      <w:hyperlink r:id="rId11" w:history="1">
        <w:r w:rsidRPr="009A070C">
          <w:rPr>
            <w:color w:val="0000FF"/>
            <w:sz w:val="28"/>
            <w:szCs w:val="28"/>
          </w:rPr>
          <w:t>программы</w:t>
        </w:r>
      </w:hyperlink>
      <w:r w:rsidRPr="009A070C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в случае</w:t>
      </w:r>
      <w:proofErr w:type="gramEnd"/>
      <w:r w:rsidRPr="009A070C">
        <w:rPr>
          <w:sz w:val="28"/>
          <w:szCs w:val="28"/>
        </w:rPr>
        <w:t xml:space="preserve">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</w:t>
      </w:r>
      <w:hyperlink w:anchor="Par53" w:history="1">
        <w:r w:rsidRPr="009A070C">
          <w:rPr>
            <w:color w:val="0000FF"/>
            <w:sz w:val="28"/>
            <w:szCs w:val="28"/>
          </w:rPr>
          <w:t>пунктом 4</w:t>
        </w:r>
      </w:hyperlink>
      <w:r w:rsidRPr="009A070C">
        <w:rPr>
          <w:sz w:val="28"/>
          <w:szCs w:val="28"/>
        </w:rPr>
        <w:t xml:space="preserve"> настоящего Перечня;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2) являющихся ветеранами боевых действий;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3) проживающих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070C">
        <w:rPr>
          <w:sz w:val="28"/>
          <w:szCs w:val="28"/>
        </w:rPr>
        <w:t xml:space="preserve">4) имеющих двух и более несовершеннолетних детей и являющихся получателями материнского (семейного) капитала в соответствии с Федеральным </w:t>
      </w:r>
      <w:hyperlink r:id="rId12" w:history="1">
        <w:r w:rsidRPr="009A070C">
          <w:rPr>
            <w:color w:val="0000FF"/>
            <w:sz w:val="28"/>
            <w:szCs w:val="28"/>
          </w:rPr>
          <w:t>законом</w:t>
        </w:r>
      </w:hyperlink>
      <w:r w:rsidRPr="009A070C">
        <w:rPr>
          <w:sz w:val="28"/>
          <w:szCs w:val="28"/>
        </w:rP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в рамках программы "Жилье для российской семьи" государственной </w:t>
      </w:r>
      <w:hyperlink r:id="rId13" w:history="1">
        <w:r w:rsidRPr="009A070C">
          <w:rPr>
            <w:color w:val="0000FF"/>
            <w:sz w:val="28"/>
            <w:szCs w:val="28"/>
          </w:rPr>
          <w:t>программы</w:t>
        </w:r>
      </w:hyperlink>
      <w:r w:rsidRPr="009A070C">
        <w:rPr>
          <w:sz w:val="28"/>
          <w:szCs w:val="28"/>
        </w:rPr>
        <w:t xml:space="preserve"> Российской Федерации "Обеспечение </w:t>
      </w:r>
      <w:r w:rsidRPr="009A070C">
        <w:rPr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Федерации";</w:t>
      </w:r>
      <w:proofErr w:type="gramEnd"/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5) имеющих трех и более несовершеннолетних детей;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070C">
        <w:rPr>
          <w:sz w:val="28"/>
          <w:szCs w:val="28"/>
        </w:rPr>
        <w:t xml:space="preserve">6) относящихся к категориям граждан, предусмотренным </w:t>
      </w:r>
      <w:hyperlink r:id="rId14" w:history="1">
        <w:r w:rsidRPr="009A070C">
          <w:rPr>
            <w:color w:val="0000FF"/>
            <w:sz w:val="28"/>
            <w:szCs w:val="28"/>
          </w:rPr>
          <w:t>постановлением</w:t>
        </w:r>
      </w:hyperlink>
      <w:r w:rsidRPr="009A070C">
        <w:rPr>
          <w:sz w:val="28"/>
          <w:szCs w:val="28"/>
        </w:rPr>
        <w:t xml:space="preserve"> Правительства Российской Федерации от 25.10.2012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 (в ред. постановлений Правительства Российской Федерации от 26.03.2014 N 230, от 06.09.2014 N 912, от 04.02.2015 N 100, от 06.03.2015 N 201);</w:t>
      </w:r>
      <w:proofErr w:type="gramEnd"/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7) являющихся инвалидами и имеющими детей-инвалидов.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9A070C">
        <w:rPr>
          <w:sz w:val="28"/>
          <w:szCs w:val="28"/>
        </w:rPr>
        <w:t xml:space="preserve">2. </w:t>
      </w:r>
      <w:proofErr w:type="gramStart"/>
      <w:r w:rsidRPr="009A070C">
        <w:rPr>
          <w:sz w:val="28"/>
          <w:szCs w:val="28"/>
        </w:rPr>
        <w:t xml:space="preserve">Право на приобретение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имеют граждане, указанные в </w:t>
      </w:r>
      <w:hyperlink w:anchor="Par44" w:history="1">
        <w:r w:rsidRPr="009A070C">
          <w:rPr>
            <w:color w:val="0000FF"/>
            <w:sz w:val="28"/>
            <w:szCs w:val="28"/>
          </w:rPr>
          <w:t>подпункте 1 пункта 1</w:t>
        </w:r>
      </w:hyperlink>
      <w:r w:rsidRPr="009A070C">
        <w:rPr>
          <w:sz w:val="28"/>
          <w:szCs w:val="28"/>
        </w:rPr>
        <w:t xml:space="preserve"> настоящего Перечня,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</w:t>
      </w:r>
      <w:hyperlink w:anchor="Par52" w:history="1">
        <w:r w:rsidRPr="009A070C">
          <w:rPr>
            <w:color w:val="0000FF"/>
            <w:sz w:val="28"/>
            <w:szCs w:val="28"/>
          </w:rPr>
          <w:t>пунктом 3</w:t>
        </w:r>
      </w:hyperlink>
      <w:r w:rsidRPr="009A070C">
        <w:rPr>
          <w:sz w:val="28"/>
          <w:szCs w:val="28"/>
        </w:rPr>
        <w:t xml:space="preserve"> настоящего Перечня, составляет не более 18 кв. метров (не более 32 кв. метров на одиноко проживающего гражданина).</w:t>
      </w:r>
      <w:proofErr w:type="gramEnd"/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bookmarkStart w:id="3" w:name="Par52"/>
      <w:bookmarkEnd w:id="3"/>
      <w:r w:rsidRPr="009A070C">
        <w:rPr>
          <w:sz w:val="28"/>
          <w:szCs w:val="28"/>
        </w:rPr>
        <w:t xml:space="preserve">3. Размер обеспеченности общей площадью жилых помещений, </w:t>
      </w:r>
      <w:proofErr w:type="gramStart"/>
      <w:r w:rsidRPr="009A070C">
        <w:rPr>
          <w:sz w:val="28"/>
          <w:szCs w:val="28"/>
        </w:rPr>
        <w:t xml:space="preserve">указанный в </w:t>
      </w:r>
      <w:hyperlink w:anchor="Par51" w:history="1">
        <w:r w:rsidRPr="009A070C">
          <w:rPr>
            <w:color w:val="0000FF"/>
            <w:sz w:val="28"/>
            <w:szCs w:val="28"/>
          </w:rPr>
          <w:t>пункте 2</w:t>
        </w:r>
      </w:hyperlink>
      <w:r w:rsidRPr="009A070C">
        <w:rPr>
          <w:sz w:val="28"/>
          <w:szCs w:val="28"/>
        </w:rPr>
        <w:t xml:space="preserve">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к количеству таких членов семьи гражданина.</w:t>
      </w:r>
      <w:proofErr w:type="gramEnd"/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bookmarkStart w:id="4" w:name="Par53"/>
      <w:bookmarkEnd w:id="4"/>
      <w:r w:rsidRPr="009A070C">
        <w:rPr>
          <w:sz w:val="28"/>
          <w:szCs w:val="28"/>
        </w:rPr>
        <w:t xml:space="preserve">4. </w:t>
      </w:r>
      <w:proofErr w:type="gramStart"/>
      <w:r w:rsidRPr="009A070C">
        <w:rPr>
          <w:sz w:val="28"/>
          <w:szCs w:val="28"/>
        </w:rPr>
        <w:t xml:space="preserve">Максимальный уровень дохода гражданина и проживающих совместно с гражданином членов его семьи и максимальный уровень стоимости имущества, находящегося в собственности такого гражданина и совместно проживающих с гражданином членов его семьи и подлежащего налогообложению, определены в соответствии с </w:t>
      </w:r>
      <w:hyperlink r:id="rId15" w:history="1">
        <w:r w:rsidRPr="009A070C">
          <w:rPr>
            <w:color w:val="0000FF"/>
            <w:sz w:val="28"/>
            <w:szCs w:val="28"/>
          </w:rPr>
          <w:t>подпунктом 2 пункта 1.3</w:t>
        </w:r>
      </w:hyperlink>
      <w:r w:rsidRPr="009A070C">
        <w:rPr>
          <w:sz w:val="28"/>
          <w:szCs w:val="28"/>
        </w:rPr>
        <w:t xml:space="preserve"> Методических рекомендаций по установлению категорий граждан, имеющих право на приобретение жилья экономического класса, порядка формирования списков таких граждан и</w:t>
      </w:r>
      <w:proofErr w:type="gramEnd"/>
      <w:r w:rsidRPr="009A070C">
        <w:rPr>
          <w:sz w:val="28"/>
          <w:szCs w:val="28"/>
        </w:rPr>
        <w:t xml:space="preserve"> сводных по субъекту Российской Федерации реестров таких граждан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приказом Министерства строительства и жилищно-коммунального хозяйства Российской Федерации от 10.06.2014 N 286/</w:t>
      </w:r>
      <w:proofErr w:type="spellStart"/>
      <w:proofErr w:type="gramStart"/>
      <w:r w:rsidRPr="009A070C">
        <w:rPr>
          <w:sz w:val="28"/>
          <w:szCs w:val="28"/>
        </w:rPr>
        <w:t>пр</w:t>
      </w:r>
      <w:proofErr w:type="spellEnd"/>
      <w:proofErr w:type="gramEnd"/>
      <w:r w:rsidRPr="009A070C">
        <w:rPr>
          <w:sz w:val="28"/>
          <w:szCs w:val="28"/>
        </w:rPr>
        <w:t xml:space="preserve"> "Об утверждении Методических рекомендаций по установлению категорий граждан, имеющих право на приобретение жилья экономического </w:t>
      </w:r>
      <w:proofErr w:type="gramStart"/>
      <w:r w:rsidRPr="009A070C">
        <w:rPr>
          <w:sz w:val="28"/>
          <w:szCs w:val="28"/>
        </w:rPr>
        <w:t xml:space="preserve">класса, порядка формирования списков таких граждан и сводных по субъекту Российской Федерации реестров таких граждан при реализации программы "Жилье для </w:t>
      </w:r>
      <w:r w:rsidRPr="009A070C">
        <w:rPr>
          <w:sz w:val="28"/>
          <w:szCs w:val="28"/>
        </w:rPr>
        <w:lastRenderedPageBreak/>
        <w:t xml:space="preserve">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и </w:t>
      </w:r>
      <w:hyperlink r:id="rId16" w:history="1">
        <w:r w:rsidRPr="009A070C">
          <w:rPr>
            <w:color w:val="0000FF"/>
            <w:sz w:val="28"/>
            <w:szCs w:val="28"/>
          </w:rPr>
          <w:t>Законом</w:t>
        </w:r>
      </w:hyperlink>
      <w:r w:rsidRPr="009A070C">
        <w:rPr>
          <w:sz w:val="28"/>
          <w:szCs w:val="28"/>
        </w:rPr>
        <w:t xml:space="preserve"> Калужской области "О реализации прав граждан на предоставление жилых помещений муниципального жилищного фонда по договорам социального найма".</w:t>
      </w:r>
      <w:proofErr w:type="gramEnd"/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Максимальный уровень дохода гражданина и проживающих совместно с гражданином членов его семьи определяется как доход, не превышающий 200% от среднедушевого денежного дохода в Калужской области за последний отчетный год, по данным Росстата.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Максимальный уровень стоимости имущества, находящегося в собственности гражданина и проживающих совместно с гражданином членов его семьи и подлежащего налогообложению, не превышает 2800000 рублей.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 xml:space="preserve">5. </w:t>
      </w:r>
      <w:proofErr w:type="gramStart"/>
      <w:r w:rsidRPr="009A070C">
        <w:rPr>
          <w:sz w:val="28"/>
          <w:szCs w:val="28"/>
        </w:rPr>
        <w:t xml:space="preserve">Граждане, имеющие право на приобретение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в рамках программы "Жилье для российской семьи" государственной </w:t>
      </w:r>
      <w:hyperlink r:id="rId17" w:history="1">
        <w:r w:rsidRPr="009A070C">
          <w:rPr>
            <w:color w:val="0000FF"/>
            <w:sz w:val="28"/>
            <w:szCs w:val="28"/>
          </w:rPr>
          <w:t>программы</w:t>
        </w:r>
      </w:hyperlink>
      <w:r w:rsidRPr="009A070C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и включенные в соответствии с настоящим Перечнем в списки граждан, имеющих право на приобретение такого жилья, могут реализовать такое право и заключить договоры участия в долевом строительстве многоквартирных домов, объектами долевого</w:t>
      </w:r>
      <w:proofErr w:type="gramEnd"/>
      <w:r w:rsidRPr="009A070C">
        <w:rPr>
          <w:sz w:val="28"/>
          <w:szCs w:val="28"/>
        </w:rPr>
        <w:t xml:space="preserve"> </w:t>
      </w:r>
      <w:proofErr w:type="gramStart"/>
      <w:r w:rsidRPr="009A070C">
        <w:rPr>
          <w:sz w:val="28"/>
          <w:szCs w:val="28"/>
        </w:rPr>
        <w:t>строительства</w:t>
      </w:r>
      <w:proofErr w:type="gramEnd"/>
      <w:r w:rsidRPr="009A070C">
        <w:rPr>
          <w:sz w:val="28"/>
          <w:szCs w:val="28"/>
        </w:rPr>
        <w:t xml:space="preserve"> по которым является жилье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, в течение трех месяцев после размещения на официальном сайте муниципального образования в информационно-телекоммуникационной сети Интернет (далее - сеть Интернет) информации о готовности застройщика заключить договоры участия в долевом строительстве многоквартирных домов, объектами долевого строительства по которым является жилье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, с гражданами, включенными в списки граждан, или заключить договоры купли-продажи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в течение трех месяцев после размещения на официальном сайте муниципального образования в сети Интернет информации о вводе в эксплуатацию объектов жилищного строительства и о готовности застройщика заключить договоры купли-продажи жилья </w:t>
      </w:r>
      <w:proofErr w:type="spellStart"/>
      <w:r w:rsidRPr="009A070C">
        <w:rPr>
          <w:sz w:val="28"/>
          <w:szCs w:val="28"/>
        </w:rPr>
        <w:t>экономкласса</w:t>
      </w:r>
      <w:proofErr w:type="spellEnd"/>
      <w:r w:rsidRPr="009A070C">
        <w:rPr>
          <w:sz w:val="28"/>
          <w:szCs w:val="28"/>
        </w:rPr>
        <w:t xml:space="preserve"> с гражданами, включенными в списки граждан, имеющих право на приобретение такого жилья.</w:t>
      </w:r>
    </w:p>
    <w:p w:rsidR="009A070C" w:rsidRPr="009A070C" w:rsidRDefault="009A070C" w:rsidP="009A070C">
      <w:pPr>
        <w:pStyle w:val="ConsPlusNormal"/>
        <w:ind w:firstLine="540"/>
        <w:jc w:val="both"/>
        <w:rPr>
          <w:sz w:val="28"/>
          <w:szCs w:val="28"/>
        </w:rPr>
      </w:pPr>
      <w:r w:rsidRPr="009A070C">
        <w:rPr>
          <w:sz w:val="28"/>
          <w:szCs w:val="28"/>
        </w:rPr>
        <w:t>6. Граждане, отвечающие требованиям настоящего Перечня и желающие улучшить свои жилищные условия, при подаче заявления в уполномоченные органы дают письменное согласие на обработку и представление их персональных данных.</w:t>
      </w: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p w:rsidR="009A070C" w:rsidRPr="009A070C" w:rsidRDefault="009A070C" w:rsidP="009A070C">
      <w:pPr>
        <w:pStyle w:val="ConsPlusNormal"/>
        <w:jc w:val="both"/>
        <w:rPr>
          <w:sz w:val="28"/>
          <w:szCs w:val="28"/>
        </w:rPr>
      </w:pPr>
    </w:p>
    <w:sectPr w:rsidR="009A070C" w:rsidRPr="009A070C" w:rsidSect="003A2CD3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0C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83E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3BA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5808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21BE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070C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209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07D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A45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510EC8845C68AD6348B4DFFE5FCAAE242B4D15F1283694D8F49D8330965F740AF68815801190P7B3L" TargetMode="External"/><Relationship Id="rId13" Type="http://schemas.openxmlformats.org/officeDocument/2006/relationships/hyperlink" Target="consultantplus://offline/ref=B939510EC8845C68AD6348B4DFFE5FCAAE242B4D15F1283694D8F49D8330965F740AF68815801190P7B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9510EC8845C68AD6348B4DFFE5FCAAE2B294F1BF0283694D8F49D8330965F740AF68815801193P7B7L" TargetMode="External"/><Relationship Id="rId12" Type="http://schemas.openxmlformats.org/officeDocument/2006/relationships/hyperlink" Target="consultantplus://offline/ref=B939510EC8845C68AD6348B4DFFE5FCAAE2A204A10FF283694D8F49D83P3B0L" TargetMode="External"/><Relationship Id="rId17" Type="http://schemas.openxmlformats.org/officeDocument/2006/relationships/hyperlink" Target="consultantplus://offline/ref=B939510EC8845C68AD6348B4DFFE5FCAAE242B4D15F1283694D8F49D8330965F740AF68815801190P7B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39510EC8845C68AD6356B9C99201C4A829774114F12A67CB87AFC0D4399C08P3B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9510EC8845C68AD6356B9C99201C4A82977411AF12161C987AFC0D4399C083345AFCA518D1091704BDBPEB0L" TargetMode="External"/><Relationship Id="rId11" Type="http://schemas.openxmlformats.org/officeDocument/2006/relationships/hyperlink" Target="consultantplus://offline/ref=B939510EC8845C68AD6348B4DFFE5FCAAE242B4D15F1283694D8F49D8330965F740AF68815801190P7B3L" TargetMode="External"/><Relationship Id="rId5" Type="http://schemas.openxmlformats.org/officeDocument/2006/relationships/hyperlink" Target="consultantplus://offline/ref=B939510EC8845C68AD6356B9C99201C4A82977411AF42A69CD87AFC0D4399C083345AFCA518D1091704BDBPEB0L" TargetMode="External"/><Relationship Id="rId15" Type="http://schemas.openxmlformats.org/officeDocument/2006/relationships/hyperlink" Target="consultantplus://offline/ref=B939510EC8845C68AD6348B4DFFE5FCAAE272B4914F3283694D8F49D8330965F740AF68815801192P7B5L" TargetMode="External"/><Relationship Id="rId10" Type="http://schemas.openxmlformats.org/officeDocument/2006/relationships/hyperlink" Target="consultantplus://offline/ref=B939510EC8845C68AD6348B4DFFE5FCAAE242B4D15F1283694D8F49D8330965F740AF68815801190P7B3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39510EC8845C68AD6356B9C99201C4A82977411AF12161C987AFC0D4399C083345AFCA518D1091704BDBPEB0L" TargetMode="External"/><Relationship Id="rId14" Type="http://schemas.openxmlformats.org/officeDocument/2006/relationships/hyperlink" Target="consultantplus://offline/ref=B939510EC8845C68AD6348B4DFFE5FCAAE252F4A12F5283694D8F49D83P3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Company>SamForum.ws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2016-06-28T11:02:00Z</dcterms:created>
  <dcterms:modified xsi:type="dcterms:W3CDTF">2016-06-28T11:02:00Z</dcterms:modified>
</cp:coreProperties>
</file>